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18ADCF" w14:textId="685A0B96" w:rsidR="009B22CD" w:rsidRDefault="005C12DB" w:rsidP="005C12DB">
      <w:pPr>
        <w:jc w:val="center"/>
      </w:pPr>
      <w:r>
        <w:t>PROIECT DIDACTIC</w:t>
      </w:r>
    </w:p>
    <w:p w14:paraId="58C4B5AA" w14:textId="77777777" w:rsidR="005C12DB" w:rsidRDefault="005C12DB" w:rsidP="005C12DB">
      <w:pPr>
        <w:jc w:val="center"/>
      </w:pPr>
    </w:p>
    <w:p w14:paraId="18D87736" w14:textId="0FC109B0" w:rsidR="005C12DB" w:rsidRPr="001922A2" w:rsidRDefault="005C12DB" w:rsidP="005C12DB">
      <w:pPr>
        <w:jc w:val="both"/>
        <w:rPr>
          <w:b/>
          <w:bCs/>
        </w:rPr>
      </w:pPr>
      <w:r w:rsidRPr="001922A2">
        <w:rPr>
          <w:b/>
          <w:bCs/>
        </w:rPr>
        <w:t>Profesor: Sfichi Florentina Elena</w:t>
      </w:r>
    </w:p>
    <w:p w14:paraId="54A69AFA" w14:textId="77777777" w:rsidR="005C12DB" w:rsidRDefault="005C12DB" w:rsidP="005C12DB">
      <w:pPr>
        <w:jc w:val="both"/>
      </w:pPr>
      <w:r w:rsidRPr="001922A2">
        <w:rPr>
          <w:b/>
          <w:bCs/>
        </w:rPr>
        <w:t>Clasa a IX-a I</w:t>
      </w:r>
    </w:p>
    <w:p w14:paraId="5CDD1D1F" w14:textId="523D8122" w:rsidR="005C12DB" w:rsidRDefault="005C12DB" w:rsidP="005C12DB">
      <w:pPr>
        <w:jc w:val="both"/>
      </w:pPr>
      <w:r>
        <w:t xml:space="preserve">Disciplina/Modul: </w:t>
      </w:r>
      <w:r w:rsidR="001922A2" w:rsidRPr="001922A2">
        <w:rPr>
          <w:b/>
          <w:bCs/>
        </w:rPr>
        <w:t>M4 Procese de bază în alimentație</w:t>
      </w:r>
    </w:p>
    <w:p w14:paraId="27DCE034" w14:textId="4E0FF085" w:rsidR="005C12DB" w:rsidRDefault="005C12DB" w:rsidP="005C12DB">
      <w:pPr>
        <w:jc w:val="both"/>
      </w:pPr>
      <w:r>
        <w:t>Unitatea de învățare:</w:t>
      </w:r>
      <w:r w:rsidR="001922A2">
        <w:t xml:space="preserve"> </w:t>
      </w:r>
      <w:r w:rsidR="001922A2">
        <w:rPr>
          <w:b/>
        </w:rPr>
        <w:t xml:space="preserve">Materii prime </w:t>
      </w:r>
      <w:proofErr w:type="spellStart"/>
      <w:r w:rsidR="001922A2">
        <w:rPr>
          <w:b/>
        </w:rPr>
        <w:t>şi</w:t>
      </w:r>
      <w:proofErr w:type="spellEnd"/>
      <w:r w:rsidR="001922A2">
        <w:rPr>
          <w:b/>
        </w:rPr>
        <w:t xml:space="preserve"> auxiliare folosite în </w:t>
      </w:r>
      <w:proofErr w:type="spellStart"/>
      <w:r w:rsidR="001922A2">
        <w:rPr>
          <w:b/>
        </w:rPr>
        <w:t>alimentaţie</w:t>
      </w:r>
      <w:proofErr w:type="spellEnd"/>
    </w:p>
    <w:p w14:paraId="0658964F" w14:textId="67FACBE0" w:rsidR="005C12DB" w:rsidRPr="005C12DB" w:rsidRDefault="005C12DB" w:rsidP="005C12DB">
      <w:pPr>
        <w:jc w:val="both"/>
      </w:pPr>
      <w:r>
        <w:t xml:space="preserve">Titlul lecției: </w:t>
      </w:r>
      <w:r>
        <w:rPr>
          <w:b/>
          <w:bCs/>
          <w:lang w:val="en-RO"/>
        </w:rPr>
        <w:t>Materiile prime ale</w:t>
      </w:r>
      <w:r w:rsidRPr="005C12DB">
        <w:rPr>
          <w:b/>
          <w:bCs/>
          <w:lang w:val="en-RO"/>
        </w:rPr>
        <w:t xml:space="preserve"> </w:t>
      </w:r>
      <w:r>
        <w:rPr>
          <w:b/>
          <w:bCs/>
          <w:lang w:val="en-RO"/>
        </w:rPr>
        <w:t>v</w:t>
      </w:r>
      <w:r w:rsidRPr="005C12DB">
        <w:rPr>
          <w:b/>
          <w:bCs/>
          <w:lang w:val="en-RO"/>
        </w:rPr>
        <w:t xml:space="preserve">iitorului – </w:t>
      </w:r>
      <w:r>
        <w:rPr>
          <w:b/>
          <w:bCs/>
          <w:lang w:val="en-RO"/>
        </w:rPr>
        <w:t>s</w:t>
      </w:r>
      <w:r w:rsidRPr="005C12DB">
        <w:rPr>
          <w:b/>
          <w:bCs/>
          <w:lang w:val="en-RO"/>
        </w:rPr>
        <w:t xml:space="preserve">ănătate și </w:t>
      </w:r>
      <w:r>
        <w:rPr>
          <w:b/>
          <w:bCs/>
          <w:lang w:val="en-RO"/>
        </w:rPr>
        <w:t>s</w:t>
      </w:r>
      <w:r w:rsidRPr="005C12DB">
        <w:rPr>
          <w:b/>
          <w:bCs/>
          <w:lang w:val="en-RO"/>
        </w:rPr>
        <w:t>ustenabilitate</w:t>
      </w:r>
    </w:p>
    <w:p w14:paraId="61DFADE0" w14:textId="77777777" w:rsidR="005C12DB" w:rsidRPr="005C12DB" w:rsidRDefault="005C12DB" w:rsidP="005C12DB">
      <w:pPr>
        <w:jc w:val="both"/>
        <w:rPr>
          <w:lang w:val="en-RO"/>
        </w:rPr>
      </w:pPr>
      <w:r w:rsidRPr="005C12DB">
        <w:rPr>
          <w:b/>
          <w:bCs/>
          <w:lang w:val="en-RO"/>
        </w:rPr>
        <w:t>Durata:</w:t>
      </w:r>
      <w:r w:rsidRPr="005C12DB">
        <w:rPr>
          <w:lang w:val="en-RO"/>
        </w:rPr>
        <w:t> 50 minute</w:t>
      </w:r>
    </w:p>
    <w:p w14:paraId="4E0CCC28" w14:textId="77777777" w:rsidR="005C12DB" w:rsidRDefault="005C12DB" w:rsidP="005C12DB">
      <w:pPr>
        <w:jc w:val="both"/>
        <w:rPr>
          <w:b/>
          <w:bCs/>
          <w:lang w:val="en-RO"/>
        </w:rPr>
      </w:pPr>
    </w:p>
    <w:p w14:paraId="0B2767A1" w14:textId="4A475048" w:rsidR="005C12DB" w:rsidRPr="005C12DB" w:rsidRDefault="005C12DB" w:rsidP="005C12DB">
      <w:pPr>
        <w:jc w:val="both"/>
        <w:rPr>
          <w:b/>
          <w:bCs/>
          <w:lang w:val="en-RO"/>
        </w:rPr>
      </w:pPr>
      <w:r w:rsidRPr="005C12DB">
        <w:rPr>
          <w:b/>
          <w:bCs/>
          <w:lang w:val="en-RO"/>
        </w:rPr>
        <w:t xml:space="preserve">Obiective </w:t>
      </w:r>
      <w:r>
        <w:rPr>
          <w:b/>
          <w:bCs/>
          <w:lang w:val="en-RO"/>
        </w:rPr>
        <w:t>o</w:t>
      </w:r>
      <w:r w:rsidRPr="005C12DB">
        <w:rPr>
          <w:b/>
          <w:bCs/>
          <w:lang w:val="en-RO"/>
        </w:rPr>
        <w:t>peraționale</w:t>
      </w:r>
    </w:p>
    <w:p w14:paraId="01BF4A48" w14:textId="77777777" w:rsidR="005C12DB" w:rsidRPr="005C12DB" w:rsidRDefault="005C12DB" w:rsidP="005C12DB">
      <w:pPr>
        <w:jc w:val="both"/>
        <w:rPr>
          <w:lang w:val="en-RO"/>
        </w:rPr>
      </w:pPr>
      <w:r w:rsidRPr="005C12DB">
        <w:rPr>
          <w:lang w:val="en-RO"/>
        </w:rPr>
        <w:t>La sfârșitul lecției, elevii vor fi capabili:</w:t>
      </w:r>
    </w:p>
    <w:p w14:paraId="229167E0" w14:textId="77777777" w:rsidR="005C12DB" w:rsidRPr="005C12DB" w:rsidRDefault="005C12DB" w:rsidP="005C12DB">
      <w:pPr>
        <w:jc w:val="both"/>
        <w:rPr>
          <w:lang w:val="en-RO"/>
        </w:rPr>
      </w:pPr>
      <w:r w:rsidRPr="005C12DB">
        <w:rPr>
          <w:b/>
          <w:bCs/>
          <w:lang w:val="en-RO"/>
        </w:rPr>
        <w:t>O1:</w:t>
      </w:r>
      <w:r w:rsidRPr="005C12DB">
        <w:rPr>
          <w:lang w:val="en-RO"/>
        </w:rPr>
        <w:t> Să explice corelația dintre consumul de alimente ultra-procesate și incidența bolilor cronice.</w:t>
      </w:r>
    </w:p>
    <w:p w14:paraId="3F4ACD4D" w14:textId="77777777" w:rsidR="005C12DB" w:rsidRPr="005C12DB" w:rsidRDefault="005C12DB" w:rsidP="005C12DB">
      <w:pPr>
        <w:jc w:val="both"/>
        <w:rPr>
          <w:lang w:val="en-RO"/>
        </w:rPr>
      </w:pPr>
      <w:r w:rsidRPr="005C12DB">
        <w:rPr>
          <w:b/>
          <w:bCs/>
          <w:lang w:val="en-RO"/>
        </w:rPr>
        <w:t>O2:</w:t>
      </w:r>
      <w:r w:rsidRPr="005C12DB">
        <w:rPr>
          <w:lang w:val="en-RO"/>
        </w:rPr>
        <w:t> Să calculeze amprenta de carbon și de apă a unor meniuri zilnice diferite.</w:t>
      </w:r>
    </w:p>
    <w:p w14:paraId="33B2D40C" w14:textId="77777777" w:rsidR="005C12DB" w:rsidRPr="005C12DB" w:rsidRDefault="005C12DB" w:rsidP="005C12DB">
      <w:pPr>
        <w:jc w:val="both"/>
        <w:rPr>
          <w:lang w:val="en-RO"/>
        </w:rPr>
      </w:pPr>
      <w:r w:rsidRPr="005C12DB">
        <w:rPr>
          <w:b/>
          <w:bCs/>
          <w:lang w:val="en-RO"/>
        </w:rPr>
        <w:t>O3:</w:t>
      </w:r>
      <w:r w:rsidRPr="005C12DB">
        <w:rPr>
          <w:lang w:val="en-RO"/>
        </w:rPr>
        <w:t> Să analizeze critic etichetele produselor alimentare pentru a identifica proveniența și gradul de procesare.</w:t>
      </w:r>
    </w:p>
    <w:p w14:paraId="6E7D985D" w14:textId="77777777" w:rsidR="005C12DB" w:rsidRPr="005C12DB" w:rsidRDefault="005C12DB" w:rsidP="005C12DB">
      <w:pPr>
        <w:jc w:val="both"/>
        <w:rPr>
          <w:lang w:val="en-RO"/>
        </w:rPr>
      </w:pPr>
      <w:r w:rsidRPr="005C12DB">
        <w:rPr>
          <w:b/>
          <w:bCs/>
          <w:lang w:val="en-RO"/>
        </w:rPr>
        <w:t>O4:</w:t>
      </w:r>
      <w:r w:rsidRPr="005C12DB">
        <w:rPr>
          <w:lang w:val="en-RO"/>
        </w:rPr>
        <w:t> Să propună soluții practice pentru reducerea risipei alimentare în mediul școlar/casnic.</w:t>
      </w:r>
    </w:p>
    <w:p w14:paraId="634B16FA" w14:textId="0D2C5ADA" w:rsidR="005C12DB" w:rsidRPr="005C12DB" w:rsidRDefault="005C12DB" w:rsidP="005C12DB">
      <w:pPr>
        <w:jc w:val="both"/>
        <w:rPr>
          <w:lang w:val="en-RO"/>
        </w:rPr>
      </w:pPr>
    </w:p>
    <w:p w14:paraId="52BD63F0" w14:textId="2029A4CD" w:rsidR="005C12DB" w:rsidRPr="005C12DB" w:rsidRDefault="005C12DB" w:rsidP="005C12DB">
      <w:pPr>
        <w:jc w:val="both"/>
        <w:rPr>
          <w:b/>
          <w:bCs/>
          <w:lang w:val="en-RO"/>
        </w:rPr>
      </w:pPr>
      <w:r w:rsidRPr="005C12DB">
        <w:rPr>
          <w:b/>
          <w:bCs/>
          <w:lang w:val="en-RO"/>
        </w:rPr>
        <w:t xml:space="preserve">Strategii și </w:t>
      </w:r>
      <w:r>
        <w:rPr>
          <w:b/>
          <w:bCs/>
          <w:lang w:val="en-RO"/>
        </w:rPr>
        <w:t>r</w:t>
      </w:r>
      <w:r w:rsidRPr="005C12DB">
        <w:rPr>
          <w:b/>
          <w:bCs/>
          <w:lang w:val="en-RO"/>
        </w:rPr>
        <w:t xml:space="preserve">esurse </w:t>
      </w:r>
      <w:r>
        <w:rPr>
          <w:b/>
          <w:bCs/>
          <w:lang w:val="en-RO"/>
        </w:rPr>
        <w:t>d</w:t>
      </w:r>
      <w:r w:rsidRPr="005C12DB">
        <w:rPr>
          <w:b/>
          <w:bCs/>
          <w:lang w:val="en-RO"/>
        </w:rPr>
        <w:t>idactice</w:t>
      </w:r>
    </w:p>
    <w:p w14:paraId="46AFD656" w14:textId="0EEF11D9" w:rsidR="005C12DB" w:rsidRPr="005C12DB" w:rsidRDefault="005C12DB" w:rsidP="005C12DB">
      <w:pPr>
        <w:jc w:val="both"/>
        <w:rPr>
          <w:lang w:val="en-RO"/>
        </w:rPr>
      </w:pPr>
      <w:r w:rsidRPr="005C12DB">
        <w:rPr>
          <w:b/>
          <w:bCs/>
          <w:lang w:val="en-RO"/>
        </w:rPr>
        <w:t>Metode:</w:t>
      </w:r>
      <w:r w:rsidRPr="005C12DB">
        <w:rPr>
          <w:lang w:val="en-RO"/>
        </w:rPr>
        <w:t> </w:t>
      </w:r>
      <w:r>
        <w:rPr>
          <w:lang w:val="en-RO"/>
        </w:rPr>
        <w:t>î</w:t>
      </w:r>
      <w:r w:rsidRPr="005C12DB">
        <w:rPr>
          <w:lang w:val="en-RO"/>
        </w:rPr>
        <w:t xml:space="preserve">nvățarea bazată pe probleme (PBL), studiu de caz, </w:t>
      </w:r>
      <w:r>
        <w:rPr>
          <w:lang w:val="en-RO"/>
        </w:rPr>
        <w:t>d</w:t>
      </w:r>
      <w:r w:rsidRPr="005C12DB">
        <w:rPr>
          <w:lang w:val="en-RO"/>
        </w:rPr>
        <w:t xml:space="preserve">ezbaterea de tip „Pro și Contra”, </w:t>
      </w:r>
      <w:r>
        <w:rPr>
          <w:lang w:val="en-RO"/>
        </w:rPr>
        <w:t>c</w:t>
      </w:r>
      <w:r w:rsidRPr="005C12DB">
        <w:rPr>
          <w:lang w:val="en-RO"/>
        </w:rPr>
        <w:t>iorchinele.</w:t>
      </w:r>
    </w:p>
    <w:p w14:paraId="62BE8D83" w14:textId="0CF58A5A" w:rsidR="005C12DB" w:rsidRPr="005C12DB" w:rsidRDefault="005C12DB" w:rsidP="005C12DB">
      <w:pPr>
        <w:jc w:val="both"/>
        <w:rPr>
          <w:lang w:val="en-RO"/>
        </w:rPr>
      </w:pPr>
      <w:r w:rsidRPr="005C12DB">
        <w:rPr>
          <w:b/>
          <w:bCs/>
          <w:lang w:val="en-RO"/>
        </w:rPr>
        <w:t>Materiale:</w:t>
      </w:r>
      <w:r w:rsidRPr="005C12DB">
        <w:rPr>
          <w:lang w:val="en-RO"/>
        </w:rPr>
        <w:t> </w:t>
      </w:r>
      <w:r w:rsidR="001922A2">
        <w:rPr>
          <w:lang w:val="en-RO"/>
        </w:rPr>
        <w:t xml:space="preserve">fișe de documentare, </w:t>
      </w:r>
      <w:r>
        <w:rPr>
          <w:lang w:val="en-RO"/>
        </w:rPr>
        <w:t>f</w:t>
      </w:r>
      <w:r w:rsidRPr="005C12DB">
        <w:rPr>
          <w:lang w:val="en-RO"/>
        </w:rPr>
        <w:t>ișe de lucru cu etichete reale, calculatoare de amprentă ecologică (online), infografice despre circuitul alimentelor.</w:t>
      </w:r>
    </w:p>
    <w:p w14:paraId="4347C67D" w14:textId="49027429" w:rsidR="005C12DB" w:rsidRPr="005C12DB" w:rsidRDefault="005C12DB" w:rsidP="005C12DB">
      <w:pPr>
        <w:jc w:val="both"/>
        <w:rPr>
          <w:lang w:val="en-RO"/>
        </w:rPr>
      </w:pPr>
    </w:p>
    <w:p w14:paraId="33967277" w14:textId="6B841FC1" w:rsidR="005C12DB" w:rsidRPr="005C12DB" w:rsidRDefault="005C12DB" w:rsidP="005C12DB">
      <w:pPr>
        <w:jc w:val="both"/>
        <w:rPr>
          <w:b/>
          <w:bCs/>
          <w:lang w:val="en-RO"/>
        </w:rPr>
      </w:pPr>
      <w:r w:rsidRPr="005C12DB">
        <w:rPr>
          <w:b/>
          <w:bCs/>
          <w:lang w:val="en-RO"/>
        </w:rPr>
        <w:t>Desfășurarea Activităților</w:t>
      </w:r>
    </w:p>
    <w:p w14:paraId="2DB21CE4" w14:textId="4A416899" w:rsidR="005C12DB" w:rsidRPr="005C12DB" w:rsidRDefault="005C12DB" w:rsidP="005C12DB">
      <w:pPr>
        <w:jc w:val="both"/>
        <w:rPr>
          <w:b/>
          <w:bCs/>
          <w:lang w:val="en-RO"/>
        </w:rPr>
      </w:pPr>
      <w:r w:rsidRPr="005C12DB">
        <w:rPr>
          <w:b/>
          <w:bCs/>
          <w:lang w:val="en-RO"/>
        </w:rPr>
        <w:t xml:space="preserve">I. Introducere și </w:t>
      </w:r>
      <w:r>
        <w:rPr>
          <w:b/>
          <w:bCs/>
          <w:lang w:val="en-RO"/>
        </w:rPr>
        <w:t>s</w:t>
      </w:r>
      <w:r w:rsidRPr="005C12DB">
        <w:rPr>
          <w:b/>
          <w:bCs/>
          <w:lang w:val="en-RO"/>
        </w:rPr>
        <w:t xml:space="preserve">pargerea </w:t>
      </w:r>
      <w:r>
        <w:rPr>
          <w:b/>
          <w:bCs/>
          <w:lang w:val="en-RO"/>
        </w:rPr>
        <w:t>g</w:t>
      </w:r>
      <w:r w:rsidRPr="005C12DB">
        <w:rPr>
          <w:b/>
          <w:bCs/>
          <w:lang w:val="en-RO"/>
        </w:rPr>
        <w:t>heții (5 min)</w:t>
      </w:r>
    </w:p>
    <w:p w14:paraId="250B329E" w14:textId="77777777" w:rsidR="005C12DB" w:rsidRPr="005C12DB" w:rsidRDefault="005C12DB" w:rsidP="005C12DB">
      <w:pPr>
        <w:jc w:val="both"/>
        <w:rPr>
          <w:lang w:val="en-RO"/>
        </w:rPr>
      </w:pPr>
      <w:r w:rsidRPr="005C12DB">
        <w:rPr>
          <w:b/>
          <w:bCs/>
          <w:lang w:val="en-RO"/>
        </w:rPr>
        <w:t>Activitate:</w:t>
      </w:r>
      <w:r w:rsidRPr="005C12DB">
        <w:rPr>
          <w:lang w:val="en-RO"/>
        </w:rPr>
        <w:t> Vizualizarea unui scurt infografic care compară un mic dejun globalizat (avocado din Mexic, somon din Norvegia, cafea din Brazilia) cu unul local (ouă, brânză locală, legume de sezon).</w:t>
      </w:r>
    </w:p>
    <w:p w14:paraId="39A19E6E" w14:textId="77777777" w:rsidR="005C12DB" w:rsidRDefault="005C12DB" w:rsidP="005C12DB">
      <w:pPr>
        <w:jc w:val="both"/>
        <w:rPr>
          <w:i/>
          <w:iCs/>
          <w:lang w:val="en-RO"/>
        </w:rPr>
      </w:pPr>
      <w:r w:rsidRPr="005C12DB">
        <w:rPr>
          <w:b/>
          <w:bCs/>
          <w:lang w:val="en-RO"/>
        </w:rPr>
        <w:t>Întrebare cheie:</w:t>
      </w:r>
      <w:r w:rsidRPr="005C12DB">
        <w:rPr>
          <w:lang w:val="en-RO"/>
        </w:rPr>
        <w:t> </w:t>
      </w:r>
      <w:r w:rsidRPr="005C12DB">
        <w:rPr>
          <w:i/>
          <w:iCs/>
          <w:lang w:val="en-RO"/>
        </w:rPr>
        <w:t>Câți kilometri a călătorit farfuria ta de azi până la tine?</w:t>
      </w:r>
    </w:p>
    <w:p w14:paraId="44816DFB" w14:textId="77777777" w:rsidR="005C12DB" w:rsidRDefault="005C12DB" w:rsidP="005C12DB">
      <w:pPr>
        <w:jc w:val="both"/>
        <w:rPr>
          <w:i/>
          <w:iCs/>
          <w:lang w:val="en-RO"/>
        </w:rPr>
      </w:pPr>
    </w:p>
    <w:p w14:paraId="6A94E9D5" w14:textId="49065959" w:rsidR="005C12DB" w:rsidRDefault="005C12DB" w:rsidP="005C12DB">
      <w:pPr>
        <w:jc w:val="both"/>
        <w:rPr>
          <w:i/>
          <w:iCs/>
          <w:lang w:val="en-RO"/>
        </w:rPr>
      </w:pPr>
      <w:r>
        <w:fldChar w:fldCharType="begin"/>
      </w:r>
      <w:r>
        <w:instrText xml:space="preserve"> INCLUDEPICTURE "/Users/sfichiflorentina/Library/Group Containers/UBF8T346G9.ms/WebArchiveCopyPasteTempFiles/com.microsoft.Word/55767007-4f53-4e17-96bf-9f6b3d6f4f0f"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6C27936F" wp14:editId="090612A7">
            <wp:extent cx="5760720" cy="3146425"/>
            <wp:effectExtent l="0" t="0" r="5080" b="3175"/>
            <wp:docPr id="2123900049" name="Picture 1" descr=", AI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, AI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14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76055130" w14:textId="77777777" w:rsidR="005C12DB" w:rsidRDefault="005C12DB" w:rsidP="005C12DB">
      <w:pPr>
        <w:jc w:val="both"/>
        <w:rPr>
          <w:i/>
          <w:iCs/>
          <w:lang w:val="en-RO"/>
        </w:rPr>
      </w:pPr>
    </w:p>
    <w:p w14:paraId="7530FD1D" w14:textId="77777777" w:rsidR="005C12DB" w:rsidRDefault="005C12DB" w:rsidP="005C12DB">
      <w:pPr>
        <w:jc w:val="both"/>
        <w:rPr>
          <w:i/>
          <w:iCs/>
          <w:lang w:val="en-RO"/>
        </w:rPr>
      </w:pPr>
    </w:p>
    <w:p w14:paraId="752A5CF4" w14:textId="77777777" w:rsidR="005C12DB" w:rsidRPr="005C12DB" w:rsidRDefault="005C12DB" w:rsidP="005C12DB">
      <w:pPr>
        <w:jc w:val="both"/>
        <w:rPr>
          <w:lang w:val="en-RO"/>
        </w:rPr>
      </w:pPr>
    </w:p>
    <w:p w14:paraId="0847C34C" w14:textId="4B84F6F5" w:rsidR="005C12DB" w:rsidRPr="005C12DB" w:rsidRDefault="005C12DB" w:rsidP="005C12DB">
      <w:pPr>
        <w:jc w:val="both"/>
        <w:rPr>
          <w:b/>
          <w:bCs/>
          <w:lang w:val="en-RO"/>
        </w:rPr>
      </w:pPr>
      <w:r>
        <w:rPr>
          <w:b/>
          <w:bCs/>
          <w:lang w:val="en-RO"/>
        </w:rPr>
        <w:lastRenderedPageBreak/>
        <w:t xml:space="preserve">II. </w:t>
      </w:r>
      <w:r w:rsidRPr="005C12DB">
        <w:rPr>
          <w:b/>
          <w:bCs/>
          <w:lang w:val="en-RO"/>
        </w:rPr>
        <w:t xml:space="preserve">Sănătate vs. </w:t>
      </w:r>
      <w:r>
        <w:rPr>
          <w:b/>
          <w:bCs/>
          <w:lang w:val="en-RO"/>
        </w:rPr>
        <w:t>m</w:t>
      </w:r>
      <w:r w:rsidRPr="005C12DB">
        <w:rPr>
          <w:b/>
          <w:bCs/>
          <w:lang w:val="en-RO"/>
        </w:rPr>
        <w:t>ediu (15 min)</w:t>
      </w:r>
    </w:p>
    <w:p w14:paraId="441BEC36" w14:textId="4070971C" w:rsidR="005C12DB" w:rsidRPr="005C12DB" w:rsidRDefault="005C12DB" w:rsidP="005C12DB">
      <w:pPr>
        <w:jc w:val="both"/>
        <w:rPr>
          <w:lang w:val="en-RO"/>
        </w:rPr>
      </w:pPr>
      <w:r w:rsidRPr="005C12DB">
        <w:rPr>
          <w:b/>
          <w:bCs/>
          <w:lang w:val="en-RO"/>
        </w:rPr>
        <w:t>Activitate pe grupe:</w:t>
      </w:r>
      <w:r w:rsidRPr="005C12DB">
        <w:rPr>
          <w:lang w:val="en-RO"/>
        </w:rPr>
        <w:t xml:space="preserve"> Elevii primesc </w:t>
      </w:r>
      <w:r w:rsidR="001922A2">
        <w:rPr>
          <w:lang w:val="en-RO"/>
        </w:rPr>
        <w:t>o fișă de documentare în funcție de profilul alimentului.</w:t>
      </w:r>
    </w:p>
    <w:p w14:paraId="7E41B6E5" w14:textId="09276529" w:rsidR="005C12DB" w:rsidRPr="005C12DB" w:rsidRDefault="005C12DB" w:rsidP="005C12DB">
      <w:pPr>
        <w:numPr>
          <w:ilvl w:val="0"/>
          <w:numId w:val="5"/>
        </w:numPr>
        <w:jc w:val="both"/>
        <w:rPr>
          <w:lang w:val="en-RO"/>
        </w:rPr>
      </w:pPr>
      <w:r w:rsidRPr="005C12DB">
        <w:rPr>
          <w:b/>
          <w:bCs/>
          <w:lang w:val="en-RO"/>
        </w:rPr>
        <w:t>Grupul 1 (Carnea de vită):</w:t>
      </w:r>
      <w:r w:rsidRPr="005C12DB">
        <w:rPr>
          <w:lang w:val="en-RO"/>
        </w:rPr>
        <w:t> Analizează consumul de apă (15.000</w:t>
      </w:r>
      <w:r>
        <w:rPr>
          <w:lang w:val="en-RO"/>
        </w:rPr>
        <w:t xml:space="preserve"> </w:t>
      </w:r>
      <w:r w:rsidRPr="005C12DB">
        <w:rPr>
          <w:lang w:val="en-RO"/>
        </w:rPr>
        <w:t>litri/kg) și emisiile de metan.</w:t>
      </w:r>
    </w:p>
    <w:p w14:paraId="3A1262E2" w14:textId="77777777" w:rsidR="005C12DB" w:rsidRPr="005C12DB" w:rsidRDefault="005C12DB" w:rsidP="005C12DB">
      <w:pPr>
        <w:numPr>
          <w:ilvl w:val="0"/>
          <w:numId w:val="5"/>
        </w:numPr>
        <w:jc w:val="both"/>
        <w:rPr>
          <w:lang w:val="en-RO"/>
        </w:rPr>
      </w:pPr>
      <w:r w:rsidRPr="005C12DB">
        <w:rPr>
          <w:b/>
          <w:bCs/>
          <w:lang w:val="en-RO"/>
        </w:rPr>
        <w:t>Grupul 2 (Leguminoasele):</w:t>
      </w:r>
      <w:r w:rsidRPr="005C12DB">
        <w:rPr>
          <w:lang w:val="en-RO"/>
        </w:rPr>
        <w:t> Analizează capacitatea de fixare a azotului în sol și beneficiile fibrelor pentru digestie.</w:t>
      </w:r>
    </w:p>
    <w:p w14:paraId="6E683CF5" w14:textId="55EB9229" w:rsidR="005C12DB" w:rsidRPr="005C12DB" w:rsidRDefault="005C12DB" w:rsidP="005C12DB">
      <w:pPr>
        <w:numPr>
          <w:ilvl w:val="0"/>
          <w:numId w:val="5"/>
        </w:numPr>
        <w:jc w:val="both"/>
        <w:rPr>
          <w:lang w:val="en-RO"/>
        </w:rPr>
      </w:pPr>
      <w:r w:rsidRPr="005C12DB">
        <w:rPr>
          <w:b/>
          <w:bCs/>
          <w:lang w:val="en-RO"/>
        </w:rPr>
        <w:t xml:space="preserve">Grupul 3 (Produsele </w:t>
      </w:r>
      <w:r w:rsidR="001922A2">
        <w:rPr>
          <w:b/>
          <w:bCs/>
          <w:lang w:val="en-RO"/>
        </w:rPr>
        <w:t>u</w:t>
      </w:r>
      <w:r w:rsidRPr="005C12DB">
        <w:rPr>
          <w:b/>
          <w:bCs/>
          <w:lang w:val="en-RO"/>
        </w:rPr>
        <w:t>ltra-procesate):</w:t>
      </w:r>
      <w:r w:rsidRPr="005C12DB">
        <w:rPr>
          <w:lang w:val="en-RO"/>
        </w:rPr>
        <w:t> Analizează aditivii, ambalajele de plastic și impactul asupra indicelui glicemic.</w:t>
      </w:r>
    </w:p>
    <w:p w14:paraId="4032EA01" w14:textId="58AB1D1C" w:rsidR="001922A2" w:rsidRPr="001922A2" w:rsidRDefault="001922A2" w:rsidP="001922A2">
      <w:pPr>
        <w:jc w:val="both"/>
        <w:rPr>
          <w:lang w:val="en-RO"/>
        </w:rPr>
      </w:pPr>
      <w:r w:rsidRPr="001922A2">
        <w:rPr>
          <w:lang w:val="en-RO"/>
        </w:rPr>
        <w:t>După ce fiecare grup își prezintă concluziile, elevi</w:t>
      </w:r>
      <w:r>
        <w:rPr>
          <w:lang w:val="en-RO"/>
        </w:rPr>
        <w:t>i</w:t>
      </w:r>
      <w:r w:rsidRPr="001922A2">
        <w:rPr>
          <w:lang w:val="en-RO"/>
        </w:rPr>
        <w:t xml:space="preserve"> </w:t>
      </w:r>
      <w:r>
        <w:rPr>
          <w:lang w:val="en-RO"/>
        </w:rPr>
        <w:t>vor</w:t>
      </w:r>
      <w:r w:rsidRPr="001922A2">
        <w:rPr>
          <w:lang w:val="en-RO"/>
        </w:rPr>
        <w:t xml:space="preserve"> plas</w:t>
      </w:r>
      <w:r>
        <w:rPr>
          <w:lang w:val="en-RO"/>
        </w:rPr>
        <w:t>a</w:t>
      </w:r>
      <w:r w:rsidRPr="001922A2">
        <w:rPr>
          <w:lang w:val="en-RO"/>
        </w:rPr>
        <w:t xml:space="preserve"> alimentele analizate pe o axă a „</w:t>
      </w:r>
      <w:r>
        <w:rPr>
          <w:lang w:val="en-RO"/>
        </w:rPr>
        <w:t>r</w:t>
      </w:r>
      <w:r w:rsidRPr="001922A2">
        <w:rPr>
          <w:lang w:val="en-RO"/>
        </w:rPr>
        <w:t>esponsabilității”:</w:t>
      </w:r>
    </w:p>
    <w:p w14:paraId="56D2AE31" w14:textId="3A61035A" w:rsidR="001922A2" w:rsidRDefault="001922A2" w:rsidP="001922A2">
      <w:pPr>
        <w:jc w:val="both"/>
        <w:rPr>
          <w:lang w:val="en-RO"/>
        </w:rPr>
      </w:pPr>
      <w:r>
        <w:rPr>
          <w:lang w:val="en-RO"/>
        </w:rPr>
        <w:t xml:space="preserve">- </w:t>
      </w:r>
      <w:r w:rsidRPr="001922A2">
        <w:rPr>
          <w:lang w:val="en-RO"/>
        </w:rPr>
        <w:t xml:space="preserve">Stânga: Impact maxim asupra mediului / </w:t>
      </w:r>
      <w:r>
        <w:rPr>
          <w:lang w:val="en-RO"/>
        </w:rPr>
        <w:t>s</w:t>
      </w:r>
      <w:r w:rsidRPr="001922A2">
        <w:rPr>
          <w:lang w:val="en-RO"/>
        </w:rPr>
        <w:t>ănătate precară.</w:t>
      </w:r>
    </w:p>
    <w:p w14:paraId="6FE5A971" w14:textId="10238392" w:rsidR="001922A2" w:rsidRPr="001922A2" w:rsidRDefault="001922A2" w:rsidP="001922A2">
      <w:pPr>
        <w:jc w:val="both"/>
        <w:rPr>
          <w:lang w:val="en-RO"/>
        </w:rPr>
      </w:pPr>
      <w:r>
        <w:rPr>
          <w:lang w:val="en-RO"/>
        </w:rPr>
        <w:t xml:space="preserve">- </w:t>
      </w:r>
      <w:r w:rsidRPr="001922A2">
        <w:rPr>
          <w:lang w:val="en-RO"/>
        </w:rPr>
        <w:t xml:space="preserve">Dreapta: Impact minim / </w:t>
      </w:r>
      <w:r>
        <w:rPr>
          <w:lang w:val="en-RO"/>
        </w:rPr>
        <w:t>s</w:t>
      </w:r>
      <w:r w:rsidRPr="001922A2">
        <w:rPr>
          <w:lang w:val="en-RO"/>
        </w:rPr>
        <w:t>ănătate optimă.</w:t>
      </w:r>
    </w:p>
    <w:p w14:paraId="13153739" w14:textId="77777777" w:rsidR="005C12DB" w:rsidRPr="001922A2" w:rsidRDefault="005C12DB" w:rsidP="005C12DB">
      <w:pPr>
        <w:jc w:val="both"/>
        <w:rPr>
          <w:lang w:val="en-RO"/>
        </w:rPr>
      </w:pPr>
    </w:p>
    <w:p w14:paraId="2FF7806F" w14:textId="11F1C20B" w:rsidR="005C12DB" w:rsidRPr="005C12DB" w:rsidRDefault="001922A2" w:rsidP="005C12DB">
      <w:pPr>
        <w:jc w:val="both"/>
        <w:rPr>
          <w:b/>
          <w:bCs/>
          <w:lang w:val="en-RO"/>
        </w:rPr>
      </w:pPr>
      <w:r>
        <w:rPr>
          <w:b/>
          <w:bCs/>
          <w:lang w:val="en-RO"/>
        </w:rPr>
        <w:t xml:space="preserve">III. </w:t>
      </w:r>
      <w:r w:rsidR="005C12DB" w:rsidRPr="005C12DB">
        <w:rPr>
          <w:b/>
          <w:bCs/>
          <w:lang w:val="en-RO"/>
        </w:rPr>
        <w:t xml:space="preserve">Aplicație </w:t>
      </w:r>
      <w:r>
        <w:rPr>
          <w:b/>
          <w:bCs/>
          <w:lang w:val="en-RO"/>
        </w:rPr>
        <w:t>p</w:t>
      </w:r>
      <w:r w:rsidR="005C12DB" w:rsidRPr="005C12DB">
        <w:rPr>
          <w:b/>
          <w:bCs/>
          <w:lang w:val="en-RO"/>
        </w:rPr>
        <w:t xml:space="preserve">ractică: </w:t>
      </w:r>
      <w:r>
        <w:rPr>
          <w:b/>
          <w:bCs/>
          <w:lang w:val="en-RO"/>
        </w:rPr>
        <w:t>a</w:t>
      </w:r>
      <w:r w:rsidR="005C12DB" w:rsidRPr="005C12DB">
        <w:rPr>
          <w:b/>
          <w:bCs/>
          <w:lang w:val="en-RO"/>
        </w:rPr>
        <w:t xml:space="preserve">naliza </w:t>
      </w:r>
      <w:r>
        <w:rPr>
          <w:b/>
          <w:bCs/>
          <w:lang w:val="en-RO"/>
        </w:rPr>
        <w:t>e</w:t>
      </w:r>
      <w:r w:rsidR="005C12DB" w:rsidRPr="005C12DB">
        <w:rPr>
          <w:b/>
          <w:bCs/>
          <w:lang w:val="en-RO"/>
        </w:rPr>
        <w:t>tichetelor (15 min)</w:t>
      </w:r>
    </w:p>
    <w:p w14:paraId="4506FEDC" w14:textId="77777777" w:rsidR="005C12DB" w:rsidRPr="005C12DB" w:rsidRDefault="005C12DB" w:rsidP="005C12DB">
      <w:pPr>
        <w:jc w:val="both"/>
        <w:rPr>
          <w:lang w:val="en-RO"/>
        </w:rPr>
      </w:pPr>
      <w:r w:rsidRPr="005C12DB">
        <w:rPr>
          <w:b/>
          <w:bCs/>
          <w:lang w:val="en-RO"/>
        </w:rPr>
        <w:t>Sarcina:</w:t>
      </w:r>
      <w:r w:rsidRPr="005C12DB">
        <w:rPr>
          <w:lang w:val="en-RO"/>
        </w:rPr>
        <w:t> Elevii trebuie să identifice pe etichete:</w:t>
      </w:r>
    </w:p>
    <w:p w14:paraId="386C2446" w14:textId="691A326C" w:rsidR="005C12DB" w:rsidRPr="005C12DB" w:rsidRDefault="005C12DB" w:rsidP="005C12DB">
      <w:pPr>
        <w:numPr>
          <w:ilvl w:val="0"/>
          <w:numId w:val="6"/>
        </w:numPr>
        <w:jc w:val="both"/>
        <w:rPr>
          <w:lang w:val="en-RO"/>
        </w:rPr>
      </w:pPr>
      <w:r w:rsidRPr="005C12DB">
        <w:rPr>
          <w:b/>
          <w:bCs/>
          <w:lang w:val="en-RO"/>
        </w:rPr>
        <w:t>Ingrediente „ascunse”:</w:t>
      </w:r>
      <w:r w:rsidRPr="005C12DB">
        <w:rPr>
          <w:lang w:val="en-RO"/>
        </w:rPr>
        <w:t> </w:t>
      </w:r>
      <w:r w:rsidR="001922A2">
        <w:rPr>
          <w:lang w:val="en-RO"/>
        </w:rPr>
        <w:t>z</w:t>
      </w:r>
      <w:r w:rsidRPr="005C12DB">
        <w:rPr>
          <w:lang w:val="en-RO"/>
        </w:rPr>
        <w:t>ahăr sub diverse denumiri (sirop de porumb, dextroză).</w:t>
      </w:r>
    </w:p>
    <w:p w14:paraId="27B86FEB" w14:textId="6FCBE1CB" w:rsidR="005C12DB" w:rsidRPr="005C12DB" w:rsidRDefault="005C12DB" w:rsidP="005C12DB">
      <w:pPr>
        <w:numPr>
          <w:ilvl w:val="0"/>
          <w:numId w:val="6"/>
        </w:numPr>
        <w:jc w:val="both"/>
        <w:rPr>
          <w:lang w:val="en-RO"/>
        </w:rPr>
      </w:pPr>
      <w:r w:rsidRPr="005C12DB">
        <w:rPr>
          <w:b/>
          <w:bCs/>
          <w:lang w:val="en-RO"/>
        </w:rPr>
        <w:t>Originea:</w:t>
      </w:r>
      <w:r w:rsidRPr="005C12DB">
        <w:rPr>
          <w:lang w:val="en-RO"/>
        </w:rPr>
        <w:t> </w:t>
      </w:r>
      <w:r w:rsidR="001922A2">
        <w:rPr>
          <w:lang w:val="en-RO"/>
        </w:rPr>
        <w:t>d</w:t>
      </w:r>
      <w:r w:rsidRPr="005C12DB">
        <w:rPr>
          <w:lang w:val="en-RO"/>
        </w:rPr>
        <w:t>acă produsul susține economia locală sau implică transport transcontinental.</w:t>
      </w:r>
    </w:p>
    <w:p w14:paraId="69AA3FB8" w14:textId="77777777" w:rsidR="005C12DB" w:rsidRPr="005C12DB" w:rsidRDefault="005C12DB" w:rsidP="005C12DB">
      <w:pPr>
        <w:numPr>
          <w:ilvl w:val="0"/>
          <w:numId w:val="6"/>
        </w:numPr>
        <w:jc w:val="both"/>
        <w:rPr>
          <w:lang w:val="en-RO"/>
        </w:rPr>
      </w:pPr>
      <w:r w:rsidRPr="005C12DB">
        <w:rPr>
          <w:b/>
          <w:bCs/>
          <w:lang w:val="en-RO"/>
        </w:rPr>
        <w:t>Certificări:</w:t>
      </w:r>
      <w:r w:rsidRPr="005C12DB">
        <w:rPr>
          <w:lang w:val="en-RO"/>
        </w:rPr>
        <w:t> Eco, Bio, Fairtrade.</w:t>
      </w:r>
    </w:p>
    <w:p w14:paraId="605788FB" w14:textId="77777777" w:rsidR="001922A2" w:rsidRDefault="001922A2" w:rsidP="005C12DB">
      <w:pPr>
        <w:jc w:val="both"/>
        <w:rPr>
          <w:b/>
          <w:bCs/>
          <w:lang w:val="en-RO"/>
        </w:rPr>
      </w:pPr>
    </w:p>
    <w:p w14:paraId="435B5C45" w14:textId="3B6D3576" w:rsidR="005C12DB" w:rsidRPr="005C12DB" w:rsidRDefault="005C12DB" w:rsidP="005C12DB">
      <w:pPr>
        <w:jc w:val="both"/>
        <w:rPr>
          <w:b/>
          <w:bCs/>
          <w:lang w:val="en-RO"/>
        </w:rPr>
      </w:pPr>
      <w:r w:rsidRPr="005C12DB">
        <w:rPr>
          <w:b/>
          <w:bCs/>
          <w:lang w:val="en-RO"/>
        </w:rPr>
        <w:t xml:space="preserve">IV. Dezbatere: Risipa </w:t>
      </w:r>
      <w:r w:rsidR="001922A2">
        <w:rPr>
          <w:b/>
          <w:bCs/>
          <w:lang w:val="en-RO"/>
        </w:rPr>
        <w:t>a</w:t>
      </w:r>
      <w:r w:rsidRPr="005C12DB">
        <w:rPr>
          <w:b/>
          <w:bCs/>
          <w:lang w:val="en-RO"/>
        </w:rPr>
        <w:t>limentară și ODD 2 (10 min)</w:t>
      </w:r>
    </w:p>
    <w:p w14:paraId="22EFA885" w14:textId="77777777" w:rsidR="005C12DB" w:rsidRPr="005C12DB" w:rsidRDefault="005C12DB" w:rsidP="005C12DB">
      <w:pPr>
        <w:jc w:val="both"/>
        <w:rPr>
          <w:lang w:val="en-RO"/>
        </w:rPr>
      </w:pPr>
      <w:r w:rsidRPr="005C12DB">
        <w:rPr>
          <w:b/>
          <w:bCs/>
          <w:lang w:val="en-RO"/>
        </w:rPr>
        <w:t>Problemă:</w:t>
      </w:r>
      <w:r w:rsidRPr="005C12DB">
        <w:rPr>
          <w:lang w:val="en-RO"/>
        </w:rPr>
        <w:t> „Dacă producem destulă hrană pentru 10 miliarde de oameni, de ce există încă foame?”</w:t>
      </w:r>
    </w:p>
    <w:p w14:paraId="5F20CDE8" w14:textId="77777777" w:rsidR="005C12DB" w:rsidRPr="005C12DB" w:rsidRDefault="005C12DB" w:rsidP="001922A2">
      <w:pPr>
        <w:jc w:val="both"/>
        <w:rPr>
          <w:lang w:val="en-RO"/>
        </w:rPr>
      </w:pPr>
      <w:r w:rsidRPr="005C12DB">
        <w:rPr>
          <w:lang w:val="en-RO"/>
        </w:rPr>
        <w:t>Se discută despre </w:t>
      </w:r>
      <w:r w:rsidRPr="005C12DB">
        <w:rPr>
          <w:b/>
          <w:bCs/>
          <w:lang w:val="en-RO"/>
        </w:rPr>
        <w:t>managementul stocurilor</w:t>
      </w:r>
      <w:r w:rsidRPr="005C12DB">
        <w:rPr>
          <w:lang w:val="en-RO"/>
        </w:rPr>
        <w:t> și despre aspectul estetic al fructelor/legumelor care duce la aruncarea lor în supermarketuri.</w:t>
      </w:r>
    </w:p>
    <w:p w14:paraId="08882416" w14:textId="00052894" w:rsidR="005C12DB" w:rsidRPr="005C12DB" w:rsidRDefault="005C12DB" w:rsidP="005C12DB">
      <w:pPr>
        <w:jc w:val="both"/>
        <w:rPr>
          <w:lang w:val="en-RO"/>
        </w:rPr>
      </w:pPr>
    </w:p>
    <w:p w14:paraId="3B8966E6" w14:textId="475F7B72" w:rsidR="001922A2" w:rsidRDefault="005C12DB" w:rsidP="001922A2">
      <w:pPr>
        <w:ind w:firstLine="708"/>
        <w:jc w:val="both"/>
        <w:rPr>
          <w:b/>
          <w:bCs/>
          <w:lang w:val="en-RO"/>
        </w:rPr>
      </w:pPr>
      <w:r w:rsidRPr="005C12DB">
        <w:rPr>
          <w:b/>
          <w:bCs/>
          <w:lang w:val="en-RO"/>
        </w:rPr>
        <w:t xml:space="preserve">Evaluare și </w:t>
      </w:r>
      <w:r w:rsidR="001922A2">
        <w:rPr>
          <w:b/>
          <w:bCs/>
          <w:lang w:val="en-RO"/>
        </w:rPr>
        <w:t>f</w:t>
      </w:r>
      <w:r w:rsidRPr="005C12DB">
        <w:rPr>
          <w:b/>
          <w:bCs/>
          <w:lang w:val="en-RO"/>
        </w:rPr>
        <w:t>eedback</w:t>
      </w:r>
    </w:p>
    <w:p w14:paraId="6277264C" w14:textId="1A4DF3A9" w:rsidR="005C12DB" w:rsidRPr="005C12DB" w:rsidRDefault="005C12DB" w:rsidP="001922A2">
      <w:pPr>
        <w:ind w:firstLine="708"/>
        <w:jc w:val="both"/>
        <w:rPr>
          <w:b/>
          <w:bCs/>
          <w:lang w:val="en-RO"/>
        </w:rPr>
      </w:pPr>
      <w:r w:rsidRPr="005C12DB">
        <w:rPr>
          <w:lang w:val="en-RO"/>
        </w:rPr>
        <w:t>Elevii vor completa un „Contract cu mine însumi” în care notează trei schimbări mici pe care le vor face în următoarea săptămână (ex: „Voi cumpăra doar mere românești”, „Voi folosi resturile de la cină pentru pachetul de mâine”).</w:t>
      </w:r>
    </w:p>
    <w:p w14:paraId="10051A4A" w14:textId="350F9CAE" w:rsidR="005C12DB" w:rsidRPr="005C12DB" w:rsidRDefault="005C12DB" w:rsidP="005C12DB">
      <w:pPr>
        <w:jc w:val="both"/>
        <w:rPr>
          <w:lang w:val="en-RO"/>
        </w:rPr>
      </w:pPr>
    </w:p>
    <w:p w14:paraId="5E5E499F" w14:textId="590AFE28" w:rsidR="001922A2" w:rsidRDefault="001922A2" w:rsidP="001922A2">
      <w:pPr>
        <w:ind w:firstLine="708"/>
        <w:jc w:val="both"/>
        <w:rPr>
          <w:b/>
          <w:bCs/>
          <w:lang w:val="en-RO"/>
        </w:rPr>
      </w:pPr>
      <w:r>
        <w:rPr>
          <w:b/>
          <w:bCs/>
          <w:lang w:val="en-RO"/>
        </w:rPr>
        <w:t>P</w:t>
      </w:r>
      <w:r w:rsidR="005C12DB" w:rsidRPr="005C12DB">
        <w:rPr>
          <w:b/>
          <w:bCs/>
          <w:lang w:val="en-RO"/>
        </w:rPr>
        <w:t>roiect de portofoliu</w:t>
      </w:r>
    </w:p>
    <w:p w14:paraId="37815785" w14:textId="6745085A" w:rsidR="005C12DB" w:rsidRPr="005C12DB" w:rsidRDefault="005C12DB" w:rsidP="001922A2">
      <w:pPr>
        <w:ind w:firstLine="708"/>
        <w:jc w:val="both"/>
        <w:rPr>
          <w:b/>
          <w:bCs/>
          <w:lang w:val="en-RO"/>
        </w:rPr>
      </w:pPr>
      <w:r w:rsidRPr="005C12DB">
        <w:rPr>
          <w:b/>
          <w:bCs/>
          <w:lang w:val="en-RO"/>
        </w:rPr>
        <w:t>Tema:</w:t>
      </w:r>
      <w:r w:rsidRPr="005C12DB">
        <w:rPr>
          <w:lang w:val="en-RO"/>
        </w:rPr>
        <w:t> </w:t>
      </w:r>
      <w:r w:rsidRPr="005C12DB">
        <w:rPr>
          <w:i/>
          <w:iCs/>
          <w:lang w:val="en-RO"/>
        </w:rPr>
        <w:t>„Grădina Verticală în mediul urban”</w:t>
      </w:r>
      <w:r w:rsidRPr="005C12DB">
        <w:rPr>
          <w:lang w:val="en-RO"/>
        </w:rPr>
        <w:t> – Proiectați un sistem minim de cultivare a ierburilor aromatice pentru un apartament, folosind materiale reciclate.</w:t>
      </w:r>
    </w:p>
    <w:p w14:paraId="0B5A4B6C" w14:textId="77777777" w:rsidR="005C12DB" w:rsidRDefault="005C12DB" w:rsidP="005C12DB">
      <w:pPr>
        <w:jc w:val="both"/>
      </w:pPr>
    </w:p>
    <w:p w14:paraId="7E460DD7" w14:textId="77777777" w:rsidR="005C12DB" w:rsidRDefault="005C12DB" w:rsidP="005C12DB">
      <w:pPr>
        <w:jc w:val="both"/>
      </w:pPr>
    </w:p>
    <w:p w14:paraId="3E2A8F92" w14:textId="77777777" w:rsidR="005C12DB" w:rsidRDefault="005C12DB" w:rsidP="005C12DB">
      <w:pPr>
        <w:jc w:val="both"/>
      </w:pPr>
    </w:p>
    <w:p w14:paraId="09A4CB14" w14:textId="79AC12DA" w:rsidR="005C12DB" w:rsidRPr="005C12DB" w:rsidRDefault="005C12DB" w:rsidP="005C12DB">
      <w:pPr>
        <w:jc w:val="center"/>
        <w:rPr>
          <w:b/>
          <w:bCs/>
        </w:rPr>
      </w:pPr>
      <w:r w:rsidRPr="005C12DB">
        <w:rPr>
          <w:b/>
          <w:bCs/>
        </w:rPr>
        <w:t>Fișă de documentare</w:t>
      </w:r>
      <w:r w:rsidR="001922A2">
        <w:rPr>
          <w:b/>
          <w:bCs/>
        </w:rPr>
        <w:t xml:space="preserve"> nr. 1</w:t>
      </w:r>
    </w:p>
    <w:p w14:paraId="71C85992" w14:textId="5A809991" w:rsidR="005C12DB" w:rsidRDefault="005C12DB" w:rsidP="005C12DB">
      <w:pPr>
        <w:jc w:val="center"/>
        <w:rPr>
          <w:b/>
          <w:bCs/>
          <w:lang w:val="en-RO"/>
        </w:rPr>
      </w:pPr>
      <w:r w:rsidRPr="005C12DB">
        <w:rPr>
          <w:b/>
          <w:bCs/>
          <w:lang w:val="en-RO"/>
        </w:rPr>
        <w:t xml:space="preserve">Carnea de </w:t>
      </w:r>
      <w:r>
        <w:rPr>
          <w:b/>
          <w:bCs/>
          <w:lang w:val="en-RO"/>
        </w:rPr>
        <w:t>v</w:t>
      </w:r>
      <w:r w:rsidRPr="005C12DB">
        <w:rPr>
          <w:b/>
          <w:bCs/>
          <w:lang w:val="en-RO"/>
        </w:rPr>
        <w:t>ită (</w:t>
      </w:r>
      <w:r>
        <w:rPr>
          <w:b/>
          <w:bCs/>
          <w:lang w:val="en-RO"/>
        </w:rPr>
        <w:t>i</w:t>
      </w:r>
      <w:r w:rsidRPr="005C12DB">
        <w:rPr>
          <w:b/>
          <w:bCs/>
          <w:lang w:val="en-RO"/>
        </w:rPr>
        <w:t xml:space="preserve">mpactul </w:t>
      </w:r>
      <w:r>
        <w:rPr>
          <w:b/>
          <w:bCs/>
          <w:lang w:val="en-RO"/>
        </w:rPr>
        <w:t>r</w:t>
      </w:r>
      <w:r w:rsidRPr="005C12DB">
        <w:rPr>
          <w:b/>
          <w:bCs/>
          <w:lang w:val="en-RO"/>
        </w:rPr>
        <w:t>esurselor)</w:t>
      </w:r>
    </w:p>
    <w:p w14:paraId="65EFC1DD" w14:textId="77777777" w:rsidR="005C12DB" w:rsidRPr="005C12DB" w:rsidRDefault="005C12DB" w:rsidP="005C12DB">
      <w:pPr>
        <w:jc w:val="center"/>
        <w:rPr>
          <w:b/>
          <w:bCs/>
          <w:lang w:val="en-RO"/>
        </w:rPr>
      </w:pPr>
    </w:p>
    <w:p w14:paraId="6433F9A7" w14:textId="77777777" w:rsidR="005C12DB" w:rsidRDefault="005C12DB" w:rsidP="005C12DB">
      <w:pPr>
        <w:ind w:firstLine="708"/>
        <w:jc w:val="both"/>
        <w:rPr>
          <w:lang w:val="en-RO"/>
        </w:rPr>
      </w:pPr>
      <w:r w:rsidRPr="005C12DB">
        <w:rPr>
          <w:lang w:val="en-RO"/>
        </w:rPr>
        <w:t>Carnea de vită este una dintre cele mai mari provocări pentru sustenabilitatea globală din cauza resurselor masive necesare pentru producție.</w:t>
      </w:r>
    </w:p>
    <w:p w14:paraId="7C609255" w14:textId="77777777" w:rsidR="005C12DB" w:rsidRDefault="005C12DB" w:rsidP="005C12DB">
      <w:pPr>
        <w:ind w:firstLine="708"/>
        <w:jc w:val="both"/>
        <w:rPr>
          <w:lang w:val="en-RO"/>
        </w:rPr>
      </w:pPr>
      <w:r w:rsidRPr="005C12DB">
        <w:rPr>
          <w:b/>
          <w:bCs/>
          <w:lang w:val="en-RO"/>
        </w:rPr>
        <w:t xml:space="preserve">Resursa </w:t>
      </w:r>
      <w:r>
        <w:rPr>
          <w:b/>
          <w:bCs/>
          <w:lang w:val="en-RO"/>
        </w:rPr>
        <w:t>a</w:t>
      </w:r>
      <w:r w:rsidRPr="005C12DB">
        <w:rPr>
          <w:b/>
          <w:bCs/>
          <w:lang w:val="en-RO"/>
        </w:rPr>
        <w:t>pă</w:t>
      </w:r>
    </w:p>
    <w:p w14:paraId="3BE3DD25" w14:textId="77777777" w:rsidR="005C12DB" w:rsidRDefault="005C12DB" w:rsidP="005C12DB">
      <w:pPr>
        <w:ind w:firstLine="708"/>
        <w:jc w:val="both"/>
        <w:rPr>
          <w:lang w:val="en-RO"/>
        </w:rPr>
      </w:pPr>
      <w:r w:rsidRPr="005C12DB">
        <w:rPr>
          <w:b/>
          <w:bCs/>
          <w:lang w:val="en-RO"/>
        </w:rPr>
        <w:t>Statistică:</w:t>
      </w:r>
      <w:r w:rsidRPr="005C12DB">
        <w:rPr>
          <w:lang w:val="en-RO"/>
        </w:rPr>
        <w:t> Sunt necesari aproximativ </w:t>
      </w:r>
      <w:r w:rsidRPr="005C12DB">
        <w:rPr>
          <w:b/>
          <w:bCs/>
          <w:lang w:val="en-RO"/>
        </w:rPr>
        <w:t>15.000 litri de apă</w:t>
      </w:r>
      <w:r w:rsidRPr="005C12DB">
        <w:rPr>
          <w:lang w:val="en-RO"/>
        </w:rPr>
        <w:t> pentru a produce </w:t>
      </w:r>
      <w:r w:rsidRPr="005C12DB">
        <w:rPr>
          <w:b/>
          <w:bCs/>
          <w:lang w:val="en-RO"/>
        </w:rPr>
        <w:t>1 kg</w:t>
      </w:r>
      <w:r w:rsidRPr="005C12DB">
        <w:rPr>
          <w:lang w:val="en-RO"/>
        </w:rPr>
        <w:t> de carne de vită.</w:t>
      </w:r>
    </w:p>
    <w:p w14:paraId="76E1091F" w14:textId="77777777" w:rsidR="005C12DB" w:rsidRDefault="005C12DB" w:rsidP="005C12DB">
      <w:pPr>
        <w:ind w:firstLine="708"/>
        <w:jc w:val="both"/>
        <w:rPr>
          <w:lang w:val="en-RO"/>
        </w:rPr>
      </w:pPr>
      <w:r w:rsidRPr="005C12DB">
        <w:rPr>
          <w:b/>
          <w:bCs/>
          <w:lang w:val="en-RO"/>
        </w:rPr>
        <w:t>Comparație:</w:t>
      </w:r>
      <w:r w:rsidRPr="005C12DB">
        <w:rPr>
          <w:lang w:val="en-RO"/>
        </w:rPr>
        <w:t> Aceeași cantitate de apă ar putea produce 15 kg de grâu sau ar putea asigura dușurile unei persoane timp de aproape un an.</w:t>
      </w:r>
    </w:p>
    <w:p w14:paraId="08D39E08" w14:textId="77777777" w:rsidR="005C12DB" w:rsidRDefault="005C12DB" w:rsidP="005C12DB">
      <w:pPr>
        <w:ind w:firstLine="708"/>
        <w:jc w:val="both"/>
        <w:rPr>
          <w:lang w:val="en-RO"/>
        </w:rPr>
      </w:pPr>
      <w:r w:rsidRPr="005C12DB">
        <w:rPr>
          <w:b/>
          <w:bCs/>
          <w:lang w:val="en-RO"/>
        </w:rPr>
        <w:t>De ce?</w:t>
      </w:r>
      <w:r w:rsidRPr="005C12DB">
        <w:rPr>
          <w:lang w:val="en-RO"/>
        </w:rPr>
        <w:t> Cea mai mare parte a apei nu este băută de animal, ci este folosită pentru irigarea culturilor de furaje (porumb, soia) care hrănesc animalul.</w:t>
      </w:r>
    </w:p>
    <w:p w14:paraId="0AF6F4CA" w14:textId="77777777" w:rsidR="005C12DB" w:rsidRDefault="005C12DB" w:rsidP="005C12DB">
      <w:pPr>
        <w:ind w:firstLine="708"/>
        <w:jc w:val="both"/>
        <w:rPr>
          <w:lang w:val="en-RO"/>
        </w:rPr>
      </w:pPr>
      <w:r w:rsidRPr="005C12DB">
        <w:rPr>
          <w:b/>
          <w:bCs/>
          <w:lang w:val="en-RO"/>
        </w:rPr>
        <w:t>Amprenta de Carbon și Metanul</w:t>
      </w:r>
    </w:p>
    <w:p w14:paraId="494F3567" w14:textId="77777777" w:rsidR="005C12DB" w:rsidRDefault="005C12DB" w:rsidP="005C12DB">
      <w:pPr>
        <w:ind w:firstLine="708"/>
        <w:jc w:val="both"/>
        <w:rPr>
          <w:lang w:val="en-RO"/>
        </w:rPr>
      </w:pPr>
      <w:r w:rsidRPr="005C12DB">
        <w:rPr>
          <w:b/>
          <w:bCs/>
          <w:lang w:val="en-RO"/>
        </w:rPr>
        <w:t>Emisii:</w:t>
      </w:r>
      <w:r w:rsidRPr="005C12DB">
        <w:rPr>
          <w:lang w:val="en-RO"/>
        </w:rPr>
        <w:t> Rumegătoarele produc </w:t>
      </w:r>
      <w:r w:rsidRPr="005C12DB">
        <w:rPr>
          <w:b/>
          <w:bCs/>
          <w:lang w:val="en-RO"/>
        </w:rPr>
        <w:t>metan (CH4​)</w:t>
      </w:r>
      <w:r w:rsidRPr="005C12DB">
        <w:rPr>
          <w:lang w:val="en-RO"/>
        </w:rPr>
        <w:t> în timpul digestiei (fermentație enterică).</w:t>
      </w:r>
    </w:p>
    <w:p w14:paraId="139FE2CA" w14:textId="77777777" w:rsidR="005C12DB" w:rsidRDefault="005C12DB" w:rsidP="005C12DB">
      <w:pPr>
        <w:ind w:firstLine="708"/>
        <w:jc w:val="both"/>
        <w:rPr>
          <w:lang w:val="en-RO"/>
        </w:rPr>
      </w:pPr>
      <w:r w:rsidRPr="005C12DB">
        <w:rPr>
          <w:b/>
          <w:bCs/>
          <w:lang w:val="en-RO"/>
        </w:rPr>
        <w:t>Putere de încălzire:</w:t>
      </w:r>
      <w:r w:rsidRPr="005C12DB">
        <w:rPr>
          <w:lang w:val="en-RO"/>
        </w:rPr>
        <w:t> Metanul este de aproximativ </w:t>
      </w:r>
      <w:r w:rsidRPr="005C12DB">
        <w:rPr>
          <w:b/>
          <w:bCs/>
          <w:lang w:val="en-RO"/>
        </w:rPr>
        <w:t>28 de ori mai puternic</w:t>
      </w:r>
      <w:r w:rsidRPr="005C12DB">
        <w:rPr>
          <w:lang w:val="en-RO"/>
        </w:rPr>
        <w:t> decât CO2​ în reținerea căldurii în atmosferă pe o perioadă de 100 de ani.</w:t>
      </w:r>
    </w:p>
    <w:p w14:paraId="080C8894" w14:textId="3C8D4BC0" w:rsidR="005C12DB" w:rsidRPr="005C12DB" w:rsidRDefault="005C12DB" w:rsidP="005C12DB">
      <w:pPr>
        <w:ind w:firstLine="708"/>
        <w:jc w:val="both"/>
        <w:rPr>
          <w:lang w:val="en-RO"/>
        </w:rPr>
      </w:pPr>
      <w:r w:rsidRPr="005C12DB">
        <w:rPr>
          <w:b/>
          <w:bCs/>
          <w:lang w:val="en-RO"/>
        </w:rPr>
        <w:lastRenderedPageBreak/>
        <w:t>Defrișări:</w:t>
      </w:r>
      <w:r w:rsidRPr="005C12DB">
        <w:rPr>
          <w:lang w:val="en-RO"/>
        </w:rPr>
        <w:t> Creșterea cererii de carne duce la transformarea pădurilor (ex: Amazon) în pășuni, eliminând „plămânii verde” ai planetei.</w:t>
      </w:r>
    </w:p>
    <w:p w14:paraId="63E04532" w14:textId="77CC1148" w:rsidR="005C12DB" w:rsidRDefault="005C12DB" w:rsidP="005C12DB">
      <w:pPr>
        <w:jc w:val="both"/>
        <w:rPr>
          <w:lang w:val="en-RO"/>
        </w:rPr>
      </w:pPr>
    </w:p>
    <w:p w14:paraId="384CB3DB" w14:textId="77777777" w:rsidR="005C12DB" w:rsidRDefault="005C12DB" w:rsidP="005C12DB">
      <w:pPr>
        <w:jc w:val="both"/>
        <w:rPr>
          <w:lang w:val="en-RO"/>
        </w:rPr>
      </w:pPr>
    </w:p>
    <w:p w14:paraId="4614B724" w14:textId="77777777" w:rsidR="005C12DB" w:rsidRDefault="005C12DB" w:rsidP="005C12DB">
      <w:pPr>
        <w:jc w:val="both"/>
        <w:rPr>
          <w:lang w:val="en-RO"/>
        </w:rPr>
      </w:pPr>
    </w:p>
    <w:p w14:paraId="105A4B46" w14:textId="323E518A" w:rsidR="005C12DB" w:rsidRDefault="005C12DB" w:rsidP="005C12DB">
      <w:pPr>
        <w:jc w:val="center"/>
        <w:rPr>
          <w:b/>
          <w:bCs/>
        </w:rPr>
      </w:pPr>
      <w:r w:rsidRPr="005C12DB">
        <w:rPr>
          <w:b/>
          <w:bCs/>
        </w:rPr>
        <w:t>Fișă de documentare</w:t>
      </w:r>
      <w:r w:rsidR="001922A2">
        <w:rPr>
          <w:b/>
          <w:bCs/>
        </w:rPr>
        <w:t xml:space="preserve"> nr. 2</w:t>
      </w:r>
    </w:p>
    <w:p w14:paraId="2DCB682E" w14:textId="37B23B51" w:rsidR="005C12DB" w:rsidRDefault="005C12DB" w:rsidP="005C12DB">
      <w:pPr>
        <w:jc w:val="center"/>
        <w:rPr>
          <w:b/>
          <w:bCs/>
          <w:lang w:val="en-RO"/>
        </w:rPr>
      </w:pPr>
      <w:r w:rsidRPr="005C12DB">
        <w:rPr>
          <w:b/>
          <w:bCs/>
          <w:lang w:val="en-RO"/>
        </w:rPr>
        <w:t>Leguminoasele (</w:t>
      </w:r>
      <w:r>
        <w:rPr>
          <w:b/>
          <w:bCs/>
          <w:lang w:val="en-RO"/>
        </w:rPr>
        <w:t>e</w:t>
      </w:r>
      <w:r w:rsidRPr="005C12DB">
        <w:rPr>
          <w:b/>
          <w:bCs/>
          <w:lang w:val="en-RO"/>
        </w:rPr>
        <w:t xml:space="preserve">roul </w:t>
      </w:r>
      <w:r>
        <w:rPr>
          <w:b/>
          <w:bCs/>
          <w:lang w:val="en-RO"/>
        </w:rPr>
        <w:t>s</w:t>
      </w:r>
      <w:r w:rsidRPr="005C12DB">
        <w:rPr>
          <w:b/>
          <w:bCs/>
          <w:lang w:val="en-RO"/>
        </w:rPr>
        <w:t>ustenabilității)</w:t>
      </w:r>
    </w:p>
    <w:p w14:paraId="7D078C15" w14:textId="77777777" w:rsidR="005C12DB" w:rsidRPr="005C12DB" w:rsidRDefault="005C12DB" w:rsidP="005C12DB">
      <w:pPr>
        <w:jc w:val="center"/>
        <w:rPr>
          <w:b/>
          <w:bCs/>
        </w:rPr>
      </w:pPr>
    </w:p>
    <w:p w14:paraId="6F687E75" w14:textId="47C230DD" w:rsidR="005C12DB" w:rsidRPr="005C12DB" w:rsidRDefault="005C12DB" w:rsidP="005C12DB">
      <w:pPr>
        <w:jc w:val="both"/>
        <w:rPr>
          <w:lang w:val="en-RO"/>
        </w:rPr>
      </w:pPr>
    </w:p>
    <w:p w14:paraId="30C0081E" w14:textId="77777777" w:rsidR="005C12DB" w:rsidRDefault="005C12DB" w:rsidP="005C12DB">
      <w:pPr>
        <w:ind w:firstLine="708"/>
        <w:jc w:val="both"/>
        <w:rPr>
          <w:lang w:val="en-RO"/>
        </w:rPr>
      </w:pPr>
      <w:r w:rsidRPr="005C12DB">
        <w:rPr>
          <w:lang w:val="en-RO"/>
        </w:rPr>
        <w:t>Leguminoasele sunt considerate „super-alimente” atât pentru corpul uman, cât și pentru agricultură</w:t>
      </w:r>
      <w:r>
        <w:rPr>
          <w:lang w:val="en-RO"/>
        </w:rPr>
        <w:t xml:space="preserve"> (</w:t>
      </w:r>
      <w:r w:rsidRPr="005C12DB">
        <w:rPr>
          <w:i/>
          <w:iCs/>
          <w:lang w:val="en-RO"/>
        </w:rPr>
        <w:t>Linte, fasole, mazăre, năut, soia</w:t>
      </w:r>
      <w:r>
        <w:rPr>
          <w:i/>
          <w:iCs/>
          <w:lang w:val="en-RO"/>
        </w:rPr>
        <w:t>).</w:t>
      </w:r>
    </w:p>
    <w:p w14:paraId="2E71B831" w14:textId="77777777" w:rsidR="005C12DB" w:rsidRDefault="005C12DB" w:rsidP="005C12DB">
      <w:pPr>
        <w:ind w:firstLine="708"/>
        <w:jc w:val="both"/>
        <w:rPr>
          <w:lang w:val="en-RO"/>
        </w:rPr>
      </w:pPr>
      <w:r w:rsidRPr="005C12DB">
        <w:rPr>
          <w:b/>
          <w:bCs/>
          <w:lang w:val="en-RO"/>
        </w:rPr>
        <w:t xml:space="preserve">Beneficii pentru </w:t>
      </w:r>
      <w:r>
        <w:rPr>
          <w:b/>
          <w:bCs/>
          <w:lang w:val="en-RO"/>
        </w:rPr>
        <w:t>s</w:t>
      </w:r>
      <w:r w:rsidRPr="005C12DB">
        <w:rPr>
          <w:b/>
          <w:bCs/>
          <w:lang w:val="en-RO"/>
        </w:rPr>
        <w:t>ol (</w:t>
      </w:r>
      <w:r>
        <w:rPr>
          <w:b/>
          <w:bCs/>
          <w:lang w:val="en-RO"/>
        </w:rPr>
        <w:t>a</w:t>
      </w:r>
      <w:r w:rsidRPr="005C12DB">
        <w:rPr>
          <w:b/>
          <w:bCs/>
          <w:lang w:val="en-RO"/>
        </w:rPr>
        <w:t>zotul)</w:t>
      </w:r>
    </w:p>
    <w:p w14:paraId="4D2EBB6A" w14:textId="77777777" w:rsidR="005C12DB" w:rsidRDefault="005C12DB" w:rsidP="005C12DB">
      <w:pPr>
        <w:ind w:firstLine="708"/>
        <w:jc w:val="both"/>
        <w:rPr>
          <w:lang w:val="en-RO"/>
        </w:rPr>
      </w:pPr>
      <w:r w:rsidRPr="005C12DB">
        <w:rPr>
          <w:b/>
          <w:bCs/>
          <w:lang w:val="en-RO"/>
        </w:rPr>
        <w:t xml:space="preserve">Fixarea </w:t>
      </w:r>
      <w:r>
        <w:rPr>
          <w:b/>
          <w:bCs/>
          <w:lang w:val="en-RO"/>
        </w:rPr>
        <w:t>a</w:t>
      </w:r>
      <w:r w:rsidRPr="005C12DB">
        <w:rPr>
          <w:b/>
          <w:bCs/>
          <w:lang w:val="en-RO"/>
        </w:rPr>
        <w:t>zotului:</w:t>
      </w:r>
      <w:r w:rsidRPr="005C12DB">
        <w:rPr>
          <w:lang w:val="en-RO"/>
        </w:rPr>
        <w:t> Leguminoasele au o relație simbiotică cu bacteriile din sol. Ele „captează” azotul din aer și îl depun în pământ, fertilizându-l natural.</w:t>
      </w:r>
    </w:p>
    <w:p w14:paraId="4D51F2EB" w14:textId="77777777" w:rsidR="001922A2" w:rsidRDefault="005C12DB" w:rsidP="001922A2">
      <w:pPr>
        <w:ind w:firstLine="708"/>
        <w:jc w:val="both"/>
        <w:rPr>
          <w:lang w:val="en-RO"/>
        </w:rPr>
      </w:pPr>
      <w:r w:rsidRPr="005C12DB">
        <w:rPr>
          <w:b/>
          <w:bCs/>
          <w:lang w:val="en-RO"/>
        </w:rPr>
        <w:t>Sustenabilitate:</w:t>
      </w:r>
      <w:r w:rsidRPr="005C12DB">
        <w:rPr>
          <w:lang w:val="en-RO"/>
        </w:rPr>
        <w:t> Fermierii care cultivă leguminoase au nevoie de mult mai puține îngrășăminte chimice (care poluează apele subterane).</w:t>
      </w:r>
    </w:p>
    <w:p w14:paraId="4B886E0C" w14:textId="77777777" w:rsidR="001922A2" w:rsidRDefault="005C12DB" w:rsidP="001922A2">
      <w:pPr>
        <w:ind w:firstLine="708"/>
        <w:jc w:val="both"/>
        <w:rPr>
          <w:lang w:val="en-RO"/>
        </w:rPr>
      </w:pPr>
      <w:r w:rsidRPr="005C12DB">
        <w:rPr>
          <w:b/>
          <w:bCs/>
          <w:lang w:val="en-RO"/>
        </w:rPr>
        <w:t xml:space="preserve">Beneficii pentru </w:t>
      </w:r>
      <w:r w:rsidR="001922A2">
        <w:rPr>
          <w:b/>
          <w:bCs/>
          <w:lang w:val="en-RO"/>
        </w:rPr>
        <w:t>s</w:t>
      </w:r>
      <w:r w:rsidRPr="005C12DB">
        <w:rPr>
          <w:b/>
          <w:bCs/>
          <w:lang w:val="en-RO"/>
        </w:rPr>
        <w:t>ănătate (</w:t>
      </w:r>
      <w:r w:rsidR="001922A2">
        <w:rPr>
          <w:b/>
          <w:bCs/>
          <w:lang w:val="en-RO"/>
        </w:rPr>
        <w:t>f</w:t>
      </w:r>
      <w:r w:rsidRPr="005C12DB">
        <w:rPr>
          <w:b/>
          <w:bCs/>
          <w:lang w:val="en-RO"/>
        </w:rPr>
        <w:t>ibrele)</w:t>
      </w:r>
    </w:p>
    <w:p w14:paraId="456D40B1" w14:textId="77777777" w:rsidR="001922A2" w:rsidRDefault="005C12DB" w:rsidP="001922A2">
      <w:pPr>
        <w:ind w:firstLine="708"/>
        <w:jc w:val="both"/>
        <w:rPr>
          <w:lang w:val="en-RO"/>
        </w:rPr>
      </w:pPr>
      <w:r w:rsidRPr="005C12DB">
        <w:rPr>
          <w:b/>
          <w:bCs/>
          <w:lang w:val="en-RO"/>
        </w:rPr>
        <w:t>Digestie:</w:t>
      </w:r>
      <w:r w:rsidRPr="005C12DB">
        <w:rPr>
          <w:lang w:val="en-RO"/>
        </w:rPr>
        <w:t> Sunt extrem de bogate în fibre, esențiale pentru tranzitul intestinal și prevenirea cancerului de colon.</w:t>
      </w:r>
    </w:p>
    <w:p w14:paraId="39705BFF" w14:textId="77777777" w:rsidR="001922A2" w:rsidRDefault="005C12DB" w:rsidP="001922A2">
      <w:pPr>
        <w:ind w:firstLine="708"/>
        <w:jc w:val="both"/>
        <w:rPr>
          <w:lang w:val="en-RO"/>
        </w:rPr>
      </w:pPr>
      <w:r w:rsidRPr="005C12DB">
        <w:rPr>
          <w:b/>
          <w:bCs/>
          <w:lang w:val="en-RO"/>
        </w:rPr>
        <w:t>Saturație:</w:t>
      </w:r>
      <w:r w:rsidRPr="005C12DB">
        <w:rPr>
          <w:lang w:val="en-RO"/>
        </w:rPr>
        <w:t> Fibrele încetinesc absorbția nutrienților, menținând senzația de sațietate mai mult timp și reglând greutatea corporală.</w:t>
      </w:r>
    </w:p>
    <w:p w14:paraId="394BF7A1" w14:textId="3ABE813A" w:rsidR="005C12DB" w:rsidRPr="005C12DB" w:rsidRDefault="005C12DB" w:rsidP="001922A2">
      <w:pPr>
        <w:ind w:firstLine="708"/>
        <w:jc w:val="both"/>
        <w:rPr>
          <w:lang w:val="en-RO"/>
        </w:rPr>
      </w:pPr>
      <w:r w:rsidRPr="005C12DB">
        <w:rPr>
          <w:b/>
          <w:bCs/>
          <w:lang w:val="en-RO"/>
        </w:rPr>
        <w:t>Proteine:</w:t>
      </w:r>
      <w:r w:rsidRPr="005C12DB">
        <w:rPr>
          <w:lang w:val="en-RO"/>
        </w:rPr>
        <w:t> Sunt cea mai ieftină și sustenabilă sursă de proteine de înaltă calitate.</w:t>
      </w:r>
    </w:p>
    <w:p w14:paraId="3267BD32" w14:textId="26861BE2" w:rsidR="005C12DB" w:rsidRDefault="005C12DB" w:rsidP="005C12DB">
      <w:pPr>
        <w:jc w:val="both"/>
        <w:rPr>
          <w:lang w:val="en-RO"/>
        </w:rPr>
      </w:pPr>
    </w:p>
    <w:p w14:paraId="4B327AE9" w14:textId="77777777" w:rsidR="001922A2" w:rsidRDefault="001922A2" w:rsidP="005C12DB">
      <w:pPr>
        <w:jc w:val="both"/>
        <w:rPr>
          <w:lang w:val="en-RO"/>
        </w:rPr>
      </w:pPr>
    </w:p>
    <w:p w14:paraId="26B4E0D9" w14:textId="6E2E7C6D" w:rsidR="001922A2" w:rsidRDefault="001922A2" w:rsidP="001922A2">
      <w:pPr>
        <w:jc w:val="center"/>
        <w:rPr>
          <w:b/>
          <w:bCs/>
        </w:rPr>
      </w:pPr>
      <w:r w:rsidRPr="005C12DB">
        <w:rPr>
          <w:b/>
          <w:bCs/>
        </w:rPr>
        <w:t>Fișă de documentare</w:t>
      </w:r>
      <w:r>
        <w:rPr>
          <w:b/>
          <w:bCs/>
        </w:rPr>
        <w:t xml:space="preserve"> nr. 3</w:t>
      </w:r>
    </w:p>
    <w:p w14:paraId="50D20712" w14:textId="7C454B49" w:rsidR="005C12DB" w:rsidRDefault="005C12DB" w:rsidP="001922A2">
      <w:pPr>
        <w:jc w:val="center"/>
        <w:rPr>
          <w:b/>
          <w:bCs/>
          <w:lang w:val="en-RO"/>
        </w:rPr>
      </w:pPr>
      <w:r w:rsidRPr="005C12DB">
        <w:rPr>
          <w:b/>
          <w:bCs/>
          <w:lang w:val="en-RO"/>
        </w:rPr>
        <w:t xml:space="preserve">Produsele </w:t>
      </w:r>
      <w:r w:rsidR="001922A2">
        <w:rPr>
          <w:b/>
          <w:bCs/>
          <w:lang w:val="en-RO"/>
        </w:rPr>
        <w:t>u</w:t>
      </w:r>
      <w:r w:rsidRPr="005C12DB">
        <w:rPr>
          <w:b/>
          <w:bCs/>
          <w:lang w:val="en-RO"/>
        </w:rPr>
        <w:t>ltra-procesate (</w:t>
      </w:r>
      <w:r w:rsidR="001922A2">
        <w:rPr>
          <w:b/>
          <w:bCs/>
          <w:lang w:val="en-RO"/>
        </w:rPr>
        <w:t>a</w:t>
      </w:r>
      <w:r w:rsidRPr="005C12DB">
        <w:rPr>
          <w:b/>
          <w:bCs/>
          <w:lang w:val="en-RO"/>
        </w:rPr>
        <w:t xml:space="preserve">mprenta </w:t>
      </w:r>
      <w:r w:rsidR="001922A2">
        <w:rPr>
          <w:b/>
          <w:bCs/>
          <w:lang w:val="en-RO"/>
        </w:rPr>
        <w:t>i</w:t>
      </w:r>
      <w:r w:rsidRPr="005C12DB">
        <w:rPr>
          <w:b/>
          <w:bCs/>
          <w:lang w:val="en-RO"/>
        </w:rPr>
        <w:t>ndustrială)</w:t>
      </w:r>
    </w:p>
    <w:p w14:paraId="2F61680B" w14:textId="77777777" w:rsidR="001922A2" w:rsidRPr="005C12DB" w:rsidRDefault="001922A2" w:rsidP="001922A2">
      <w:pPr>
        <w:jc w:val="center"/>
        <w:rPr>
          <w:b/>
          <w:bCs/>
        </w:rPr>
      </w:pPr>
    </w:p>
    <w:p w14:paraId="69810972" w14:textId="77777777" w:rsidR="001922A2" w:rsidRDefault="005C12DB" w:rsidP="001922A2">
      <w:pPr>
        <w:ind w:firstLine="708"/>
        <w:jc w:val="both"/>
        <w:rPr>
          <w:lang w:val="en-RO"/>
        </w:rPr>
      </w:pPr>
      <w:r w:rsidRPr="005C12DB">
        <w:rPr>
          <w:lang w:val="en-RO"/>
        </w:rPr>
        <w:t>Aceste produse sunt concepute pentru termen lung de valabilitate și gust intens, dar cu un cost ascuns mare</w:t>
      </w:r>
      <w:r w:rsidR="001922A2">
        <w:rPr>
          <w:lang w:val="en-RO"/>
        </w:rPr>
        <w:t xml:space="preserve"> (</w:t>
      </w:r>
      <w:r w:rsidR="001922A2">
        <w:rPr>
          <w:i/>
          <w:iCs/>
          <w:lang w:val="en-RO"/>
        </w:rPr>
        <w:t>c</w:t>
      </w:r>
      <w:r w:rsidR="001922A2" w:rsidRPr="005C12DB">
        <w:rPr>
          <w:i/>
          <w:iCs/>
          <w:lang w:val="en-RO"/>
        </w:rPr>
        <w:t>hipsuri, băuturi carbogazoase, mezeluri, cereale glazurate, semipreparate</w:t>
      </w:r>
      <w:r w:rsidR="001922A2">
        <w:rPr>
          <w:i/>
          <w:iCs/>
          <w:lang w:val="en-RO"/>
        </w:rPr>
        <w:t>)</w:t>
      </w:r>
      <w:r w:rsidR="001922A2" w:rsidRPr="005C12DB">
        <w:rPr>
          <w:i/>
          <w:iCs/>
          <w:lang w:val="en-RO"/>
        </w:rPr>
        <w:t>.</w:t>
      </w:r>
    </w:p>
    <w:p w14:paraId="5BF24AF9" w14:textId="77777777" w:rsidR="001922A2" w:rsidRDefault="005C12DB" w:rsidP="001922A2">
      <w:pPr>
        <w:ind w:firstLine="708"/>
        <w:jc w:val="both"/>
        <w:rPr>
          <w:lang w:val="en-RO"/>
        </w:rPr>
      </w:pPr>
      <w:r w:rsidRPr="005C12DB">
        <w:rPr>
          <w:b/>
          <w:bCs/>
          <w:lang w:val="en-RO"/>
        </w:rPr>
        <w:t xml:space="preserve">Aditivi și </w:t>
      </w:r>
      <w:r w:rsidR="001922A2">
        <w:rPr>
          <w:b/>
          <w:bCs/>
          <w:lang w:val="en-RO"/>
        </w:rPr>
        <w:t>i</w:t>
      </w:r>
      <w:r w:rsidRPr="005C12DB">
        <w:rPr>
          <w:b/>
          <w:bCs/>
          <w:lang w:val="en-RO"/>
        </w:rPr>
        <w:t xml:space="preserve">ndice </w:t>
      </w:r>
      <w:r w:rsidR="001922A2">
        <w:rPr>
          <w:b/>
          <w:bCs/>
          <w:lang w:val="en-RO"/>
        </w:rPr>
        <w:t>g</w:t>
      </w:r>
      <w:r w:rsidRPr="005C12DB">
        <w:rPr>
          <w:b/>
          <w:bCs/>
          <w:lang w:val="en-RO"/>
        </w:rPr>
        <w:t>licemic</w:t>
      </w:r>
    </w:p>
    <w:p w14:paraId="68A962B9" w14:textId="77777777" w:rsidR="001922A2" w:rsidRDefault="005C12DB" w:rsidP="001922A2">
      <w:pPr>
        <w:ind w:firstLine="708"/>
        <w:jc w:val="both"/>
        <w:rPr>
          <w:lang w:val="en-RO"/>
        </w:rPr>
      </w:pPr>
      <w:r w:rsidRPr="005C12DB">
        <w:rPr>
          <w:b/>
          <w:bCs/>
          <w:lang w:val="en-RO"/>
        </w:rPr>
        <w:t xml:space="preserve">Indice </w:t>
      </w:r>
      <w:r w:rsidR="001922A2">
        <w:rPr>
          <w:b/>
          <w:bCs/>
          <w:lang w:val="en-RO"/>
        </w:rPr>
        <w:t>g</w:t>
      </w:r>
      <w:r w:rsidRPr="005C12DB">
        <w:rPr>
          <w:b/>
          <w:bCs/>
          <w:lang w:val="en-RO"/>
        </w:rPr>
        <w:t xml:space="preserve">licemic (IG) </w:t>
      </w:r>
      <w:r w:rsidR="001922A2">
        <w:rPr>
          <w:b/>
          <w:bCs/>
          <w:lang w:val="en-RO"/>
        </w:rPr>
        <w:t>r</w:t>
      </w:r>
      <w:r w:rsidRPr="005C12DB">
        <w:rPr>
          <w:b/>
          <w:bCs/>
          <w:lang w:val="en-RO"/>
        </w:rPr>
        <w:t>idicat:</w:t>
      </w:r>
      <w:r w:rsidRPr="005C12DB">
        <w:rPr>
          <w:lang w:val="en-RO"/>
        </w:rPr>
        <w:t> Procesarea extremă elimină fibrele naturale. Rezultatul? Zahărul ajunge instantaneu în sânge, provocând „vârfuri de insulină” care duc la diabet de tip 2 și obezitate.</w:t>
      </w:r>
    </w:p>
    <w:p w14:paraId="4D386114" w14:textId="77777777" w:rsidR="001922A2" w:rsidRDefault="005C12DB" w:rsidP="001922A2">
      <w:pPr>
        <w:ind w:firstLine="708"/>
        <w:jc w:val="both"/>
        <w:rPr>
          <w:lang w:val="en-RO"/>
        </w:rPr>
      </w:pPr>
      <w:r w:rsidRPr="005C12DB">
        <w:rPr>
          <w:b/>
          <w:bCs/>
          <w:lang w:val="en-RO"/>
        </w:rPr>
        <w:t xml:space="preserve">„Cocktail” de </w:t>
      </w:r>
      <w:r w:rsidR="001922A2">
        <w:rPr>
          <w:b/>
          <w:bCs/>
          <w:lang w:val="en-RO"/>
        </w:rPr>
        <w:t>a</w:t>
      </w:r>
      <w:r w:rsidRPr="005C12DB">
        <w:rPr>
          <w:b/>
          <w:bCs/>
          <w:lang w:val="en-RO"/>
        </w:rPr>
        <w:t>ditivi:</w:t>
      </w:r>
      <w:r w:rsidRPr="005C12DB">
        <w:rPr>
          <w:lang w:val="en-RO"/>
        </w:rPr>
        <w:t> Coloranții, conservanții și potențatorii de gust (ex: MSG) pot afecta flora intestinală și pot crea dependență alimentară.</w:t>
      </w:r>
    </w:p>
    <w:p w14:paraId="0D2DCBF6" w14:textId="77777777" w:rsidR="001922A2" w:rsidRDefault="005C12DB" w:rsidP="001922A2">
      <w:pPr>
        <w:ind w:firstLine="708"/>
        <w:jc w:val="both"/>
        <w:rPr>
          <w:lang w:val="en-RO"/>
        </w:rPr>
      </w:pPr>
      <w:r w:rsidRPr="005C12DB">
        <w:rPr>
          <w:b/>
          <w:bCs/>
          <w:lang w:val="en-RO"/>
        </w:rPr>
        <w:t xml:space="preserve">Ambalaje și </w:t>
      </w:r>
      <w:r w:rsidR="001922A2">
        <w:rPr>
          <w:b/>
          <w:bCs/>
          <w:lang w:val="en-RO"/>
        </w:rPr>
        <w:t>m</w:t>
      </w:r>
      <w:r w:rsidRPr="005C12DB">
        <w:rPr>
          <w:b/>
          <w:bCs/>
          <w:lang w:val="en-RO"/>
        </w:rPr>
        <w:t>ediu</w:t>
      </w:r>
    </w:p>
    <w:p w14:paraId="2CB19723" w14:textId="77777777" w:rsidR="001922A2" w:rsidRDefault="005C12DB" w:rsidP="001922A2">
      <w:pPr>
        <w:ind w:firstLine="708"/>
        <w:jc w:val="both"/>
        <w:rPr>
          <w:lang w:val="en-RO"/>
        </w:rPr>
      </w:pPr>
      <w:r w:rsidRPr="005C12DB">
        <w:rPr>
          <w:b/>
          <w:bCs/>
          <w:lang w:val="en-RO"/>
        </w:rPr>
        <w:t>Plastic de unică folosință:</w:t>
      </w:r>
      <w:r w:rsidRPr="005C12DB">
        <w:rPr>
          <w:lang w:val="en-RO"/>
        </w:rPr>
        <w:t> Majoritatea produselor ultra-procesate vin în ambalaje multistrat (plastic + folie aluminiu) care sunt aproape imposibil de reciclat.</w:t>
      </w:r>
    </w:p>
    <w:p w14:paraId="2754CB0C" w14:textId="7BD66FC6" w:rsidR="005C12DB" w:rsidRPr="005C12DB" w:rsidRDefault="005C12DB" w:rsidP="001922A2">
      <w:pPr>
        <w:ind w:firstLine="708"/>
        <w:jc w:val="both"/>
        <w:rPr>
          <w:lang w:val="en-RO"/>
        </w:rPr>
      </w:pPr>
      <w:r w:rsidRPr="005C12DB">
        <w:rPr>
          <w:b/>
          <w:bCs/>
          <w:lang w:val="en-RO"/>
        </w:rPr>
        <w:t xml:space="preserve">Energia de </w:t>
      </w:r>
      <w:r w:rsidR="001922A2">
        <w:rPr>
          <w:b/>
          <w:bCs/>
          <w:lang w:val="en-RO"/>
        </w:rPr>
        <w:t>p</w:t>
      </w:r>
      <w:r w:rsidRPr="005C12DB">
        <w:rPr>
          <w:b/>
          <w:bCs/>
          <w:lang w:val="en-RO"/>
        </w:rPr>
        <w:t>roducție:</w:t>
      </w:r>
      <w:r w:rsidRPr="005C12DB">
        <w:rPr>
          <w:lang w:val="en-RO"/>
        </w:rPr>
        <w:t> Fabricarea lor necesită mai multe etape industriale, consumând de până la </w:t>
      </w:r>
      <w:r w:rsidRPr="005C12DB">
        <w:rPr>
          <w:b/>
          <w:bCs/>
          <w:lang w:val="en-RO"/>
        </w:rPr>
        <w:t>10 ori mai multă energie</w:t>
      </w:r>
      <w:r w:rsidRPr="005C12DB">
        <w:rPr>
          <w:lang w:val="en-RO"/>
        </w:rPr>
        <w:t> decât prepararea alimentelor integrale acasă.</w:t>
      </w:r>
    </w:p>
    <w:p w14:paraId="1E20AD2B" w14:textId="77777777" w:rsidR="005C12DB" w:rsidRDefault="005C12DB" w:rsidP="005C12DB">
      <w:pPr>
        <w:jc w:val="center"/>
      </w:pPr>
    </w:p>
    <w:p w14:paraId="75B90D55" w14:textId="77777777" w:rsidR="001A18CC" w:rsidRDefault="001A18CC" w:rsidP="005C12DB">
      <w:pPr>
        <w:jc w:val="center"/>
      </w:pPr>
    </w:p>
    <w:p w14:paraId="128B8EC7" w14:textId="1F3571E4" w:rsidR="001A18CC" w:rsidRPr="001A18CC" w:rsidRDefault="001A18CC" w:rsidP="001A18CC">
      <w:pPr>
        <w:jc w:val="center"/>
        <w:rPr>
          <w:b/>
          <w:bCs/>
          <w:lang w:val="en-RO"/>
        </w:rPr>
      </w:pPr>
      <w:r w:rsidRPr="001A18CC">
        <w:rPr>
          <w:b/>
          <w:bCs/>
          <w:lang w:val="en-RO"/>
        </w:rPr>
        <w:t xml:space="preserve">Fișă de lucru </w:t>
      </w:r>
    </w:p>
    <w:p w14:paraId="329F44A5" w14:textId="356D15E3" w:rsidR="001A18CC" w:rsidRPr="001A18CC" w:rsidRDefault="001A18CC" w:rsidP="001A18CC">
      <w:pPr>
        <w:jc w:val="center"/>
        <w:rPr>
          <w:b/>
          <w:bCs/>
          <w:lang w:val="en-RO"/>
        </w:rPr>
      </w:pPr>
      <w:r w:rsidRPr="001A18CC">
        <w:rPr>
          <w:b/>
          <w:bCs/>
          <w:lang w:val="en-RO"/>
        </w:rPr>
        <w:t>Detectivul de etichete</w:t>
      </w:r>
    </w:p>
    <w:p w14:paraId="14C9B590" w14:textId="77777777" w:rsidR="001A18CC" w:rsidRDefault="001A18CC" w:rsidP="001A18CC">
      <w:pPr>
        <w:jc w:val="both"/>
        <w:rPr>
          <w:lang w:val="en-RO"/>
        </w:rPr>
      </w:pPr>
    </w:p>
    <w:p w14:paraId="0EE379A8" w14:textId="34ED75B7" w:rsidR="001A18CC" w:rsidRPr="001A18CC" w:rsidRDefault="001A18CC" w:rsidP="001A18CC">
      <w:pPr>
        <w:ind w:firstLine="708"/>
        <w:jc w:val="both"/>
        <w:rPr>
          <w:lang w:val="en-RO"/>
        </w:rPr>
      </w:pPr>
      <w:r w:rsidRPr="001A18CC">
        <w:rPr>
          <w:lang w:val="en-RO"/>
        </w:rPr>
        <w:t>Analizează cele trei etichete de mai jos și completează tabelul centralizator. Fii atent la detaliile scrise cu caractere mici!</w:t>
      </w:r>
    </w:p>
    <w:p w14:paraId="47BED249" w14:textId="1947251D" w:rsidR="001A18CC" w:rsidRPr="001A18CC" w:rsidRDefault="001A18CC" w:rsidP="001A18CC">
      <w:pPr>
        <w:jc w:val="both"/>
        <w:rPr>
          <w:lang w:val="en-RO"/>
        </w:rPr>
      </w:pPr>
    </w:p>
    <w:p w14:paraId="7E961375" w14:textId="0F99C33F" w:rsidR="001A18CC" w:rsidRPr="001A18CC" w:rsidRDefault="001A18CC" w:rsidP="001A18CC">
      <w:pPr>
        <w:jc w:val="both"/>
        <w:rPr>
          <w:b/>
          <w:bCs/>
          <w:lang w:val="en-RO"/>
        </w:rPr>
      </w:pPr>
      <w:r w:rsidRPr="001A18CC">
        <w:rPr>
          <w:rFonts w:ascii="Apple Color Emoji" w:hAnsi="Apple Color Emoji" w:cs="Apple Color Emoji"/>
          <w:b/>
          <w:bCs/>
          <w:lang w:val="en-RO"/>
        </w:rPr>
        <w:t>🏷️</w:t>
      </w:r>
      <w:r w:rsidRPr="001A18CC">
        <w:rPr>
          <w:b/>
          <w:bCs/>
          <w:lang w:val="en-RO"/>
        </w:rPr>
        <w:t xml:space="preserve"> Eticheta A: „Iaurt cu fructe - deliciu tropical”</w:t>
      </w:r>
    </w:p>
    <w:p w14:paraId="5E7560A5" w14:textId="77777777" w:rsidR="001A18CC" w:rsidRPr="001A18CC" w:rsidRDefault="001A18CC" w:rsidP="001A18CC">
      <w:pPr>
        <w:jc w:val="both"/>
        <w:rPr>
          <w:lang w:val="en-RO"/>
        </w:rPr>
      </w:pPr>
      <w:r w:rsidRPr="001A18CC">
        <w:rPr>
          <w:lang w:val="en-RO"/>
        </w:rPr>
        <w:t>Ingrediente: Lapte degresat, preparat de fructe 15% (ananas, mango, sirop de glucoză-fructoză, amidon modificat), zahăr, dextroză, aromă, colorant (curcumină).</w:t>
      </w:r>
    </w:p>
    <w:p w14:paraId="58097E92" w14:textId="77777777" w:rsidR="001A18CC" w:rsidRPr="001A18CC" w:rsidRDefault="001A18CC" w:rsidP="001A18CC">
      <w:pPr>
        <w:jc w:val="both"/>
        <w:rPr>
          <w:lang w:val="en-RO"/>
        </w:rPr>
      </w:pPr>
      <w:r w:rsidRPr="001A18CC">
        <w:rPr>
          <w:lang w:val="en-RO"/>
        </w:rPr>
        <w:lastRenderedPageBreak/>
        <w:t>Origine: Produs în UE. Fructe provenite din: Thailanda/Brazilia.</w:t>
      </w:r>
    </w:p>
    <w:p w14:paraId="7F497EB4" w14:textId="77777777" w:rsidR="001A18CC" w:rsidRPr="001A18CC" w:rsidRDefault="001A18CC" w:rsidP="001A18CC">
      <w:pPr>
        <w:jc w:val="both"/>
        <w:rPr>
          <w:lang w:val="en-RO"/>
        </w:rPr>
      </w:pPr>
      <w:r w:rsidRPr="001A18CC">
        <w:rPr>
          <w:lang w:val="en-RO"/>
        </w:rPr>
        <w:t xml:space="preserve">Certificări: Reciclabil (simbolul </w:t>
      </w:r>
      <w:r w:rsidRPr="001A18CC">
        <w:rPr>
          <w:rFonts w:ascii="Segoe UI Symbol" w:hAnsi="Segoe UI Symbol" w:cs="Segoe UI Symbol"/>
          <w:lang w:val="en-RO"/>
        </w:rPr>
        <w:t>♺</w:t>
      </w:r>
      <w:r w:rsidRPr="001A18CC">
        <w:rPr>
          <w:lang w:val="en-RO"/>
        </w:rPr>
        <w:t>).</w:t>
      </w:r>
    </w:p>
    <w:p w14:paraId="683823C5" w14:textId="77777777" w:rsidR="001A18CC" w:rsidRDefault="001A18CC" w:rsidP="001A18CC">
      <w:pPr>
        <w:jc w:val="both"/>
        <w:rPr>
          <w:rFonts w:ascii="Apple Color Emoji" w:hAnsi="Apple Color Emoji" w:cs="Apple Color Emoji"/>
          <w:lang w:val="en-RO"/>
        </w:rPr>
      </w:pPr>
    </w:p>
    <w:p w14:paraId="67A3E7EE" w14:textId="77777777" w:rsidR="00281E10" w:rsidRPr="001A18CC" w:rsidRDefault="00281E10" w:rsidP="00281E10">
      <w:pPr>
        <w:jc w:val="both"/>
        <w:rPr>
          <w:lang w:val="en-RO"/>
        </w:rPr>
      </w:pPr>
      <w:r w:rsidRPr="001A18CC">
        <w:rPr>
          <w:lang w:val="en-RO"/>
        </w:rPr>
        <w:t>Eticheta A: Elevii ar trebui să observe că zahărul este fragmentat în mai multe denumiri pentru a nu apărea ca prim ingredient (strategie de marketing). Impact mare de transport (fructe exotice).</w:t>
      </w:r>
    </w:p>
    <w:p w14:paraId="441152D7" w14:textId="77777777" w:rsidR="00281E10" w:rsidRDefault="00281E10" w:rsidP="001A18CC">
      <w:pPr>
        <w:jc w:val="both"/>
        <w:rPr>
          <w:rFonts w:ascii="Apple Color Emoji" w:hAnsi="Apple Color Emoji" w:cs="Apple Color Emoji"/>
          <w:lang w:val="en-RO"/>
        </w:rPr>
      </w:pPr>
    </w:p>
    <w:p w14:paraId="418EAD29" w14:textId="461F14FB" w:rsidR="001A18CC" w:rsidRPr="001A18CC" w:rsidRDefault="001A18CC" w:rsidP="001A18CC">
      <w:pPr>
        <w:jc w:val="both"/>
        <w:rPr>
          <w:b/>
          <w:bCs/>
          <w:lang w:val="en-RO"/>
        </w:rPr>
      </w:pPr>
      <w:r w:rsidRPr="001A18CC">
        <w:rPr>
          <w:rFonts w:ascii="Apple Color Emoji" w:hAnsi="Apple Color Emoji" w:cs="Apple Color Emoji"/>
          <w:b/>
          <w:bCs/>
          <w:lang w:val="en-RO"/>
        </w:rPr>
        <w:t>🏷️</w:t>
      </w:r>
      <w:r w:rsidRPr="001A18CC">
        <w:rPr>
          <w:b/>
          <w:bCs/>
          <w:lang w:val="en-RO"/>
        </w:rPr>
        <w:t xml:space="preserve"> Eticheta B: „Miere </w:t>
      </w:r>
      <w:r>
        <w:rPr>
          <w:b/>
          <w:bCs/>
          <w:lang w:val="en-RO"/>
        </w:rPr>
        <w:t>p</w:t>
      </w:r>
      <w:r w:rsidRPr="001A18CC">
        <w:rPr>
          <w:b/>
          <w:bCs/>
          <w:lang w:val="en-RO"/>
        </w:rPr>
        <w:t xml:space="preserve">olifloră - </w:t>
      </w:r>
      <w:r>
        <w:rPr>
          <w:b/>
          <w:bCs/>
          <w:lang w:val="en-RO"/>
        </w:rPr>
        <w:t>p</w:t>
      </w:r>
      <w:r w:rsidRPr="001A18CC">
        <w:rPr>
          <w:b/>
          <w:bCs/>
          <w:lang w:val="en-RO"/>
        </w:rPr>
        <w:t xml:space="preserve">roducător </w:t>
      </w:r>
      <w:r>
        <w:rPr>
          <w:b/>
          <w:bCs/>
          <w:lang w:val="en-RO"/>
        </w:rPr>
        <w:t>l</w:t>
      </w:r>
      <w:r w:rsidRPr="001A18CC">
        <w:rPr>
          <w:b/>
          <w:bCs/>
          <w:lang w:val="en-RO"/>
        </w:rPr>
        <w:t>ocal”</w:t>
      </w:r>
    </w:p>
    <w:p w14:paraId="1995DBC8" w14:textId="77777777" w:rsidR="001A18CC" w:rsidRPr="001A18CC" w:rsidRDefault="001A18CC" w:rsidP="001A18CC">
      <w:pPr>
        <w:jc w:val="both"/>
        <w:rPr>
          <w:lang w:val="en-RO"/>
        </w:rPr>
      </w:pPr>
      <w:r w:rsidRPr="001A18CC">
        <w:rPr>
          <w:lang w:val="en-RO"/>
        </w:rPr>
        <w:t>Ingrediente: Miere polifloră 100% naturală.</w:t>
      </w:r>
    </w:p>
    <w:p w14:paraId="251D51FD" w14:textId="77777777" w:rsidR="001A18CC" w:rsidRPr="001A18CC" w:rsidRDefault="001A18CC" w:rsidP="001A18CC">
      <w:pPr>
        <w:jc w:val="both"/>
        <w:rPr>
          <w:lang w:val="en-RO"/>
        </w:rPr>
      </w:pPr>
      <w:r w:rsidRPr="001A18CC">
        <w:rPr>
          <w:lang w:val="en-RO"/>
        </w:rPr>
        <w:t>Origine: Produs în România, Jud. Vâlcea. Distanță până la școală: ~150 km.</w:t>
      </w:r>
    </w:p>
    <w:p w14:paraId="70DF1194" w14:textId="77777777" w:rsidR="001A18CC" w:rsidRPr="001A18CC" w:rsidRDefault="001A18CC" w:rsidP="001A18CC">
      <w:pPr>
        <w:jc w:val="both"/>
        <w:rPr>
          <w:lang w:val="en-RO"/>
        </w:rPr>
      </w:pPr>
      <w:r w:rsidRPr="001A18CC">
        <w:rPr>
          <w:lang w:val="en-RO"/>
        </w:rPr>
        <w:t>Certificări: Bio (Frunza Europeană), Produs Tradițional.</w:t>
      </w:r>
    </w:p>
    <w:p w14:paraId="04AD8159" w14:textId="77777777" w:rsidR="001A18CC" w:rsidRDefault="001A18CC" w:rsidP="001A18CC">
      <w:pPr>
        <w:jc w:val="both"/>
        <w:rPr>
          <w:rFonts w:ascii="Apple Color Emoji" w:hAnsi="Apple Color Emoji" w:cs="Apple Color Emoji"/>
          <w:lang w:val="en-RO"/>
        </w:rPr>
      </w:pPr>
    </w:p>
    <w:p w14:paraId="0577CA4E" w14:textId="5F98BEFE" w:rsidR="00281E10" w:rsidRPr="00281E10" w:rsidRDefault="00281E10" w:rsidP="00281E10">
      <w:pPr>
        <w:jc w:val="both"/>
        <w:rPr>
          <w:lang w:val="en-RO"/>
        </w:rPr>
      </w:pPr>
      <w:r w:rsidRPr="001A18CC">
        <w:rPr>
          <w:lang w:val="en-RO"/>
        </w:rPr>
        <w:t>Eticheta B: Model de consum responsabil. Susține economia locală și biodiversitatea.</w:t>
      </w:r>
    </w:p>
    <w:p w14:paraId="3AA2C720" w14:textId="77777777" w:rsidR="00281E10" w:rsidRDefault="00281E10" w:rsidP="001A18CC">
      <w:pPr>
        <w:jc w:val="both"/>
        <w:rPr>
          <w:rFonts w:ascii="Apple Color Emoji" w:hAnsi="Apple Color Emoji" w:cs="Apple Color Emoji"/>
          <w:lang w:val="en-RO"/>
        </w:rPr>
      </w:pPr>
    </w:p>
    <w:p w14:paraId="38B23D39" w14:textId="30ECBA22" w:rsidR="001A18CC" w:rsidRPr="001A18CC" w:rsidRDefault="001A18CC" w:rsidP="001A18CC">
      <w:pPr>
        <w:jc w:val="both"/>
        <w:rPr>
          <w:b/>
          <w:bCs/>
          <w:lang w:val="en-RO"/>
        </w:rPr>
      </w:pPr>
      <w:r w:rsidRPr="001A18CC">
        <w:rPr>
          <w:rFonts w:ascii="Apple Color Emoji" w:hAnsi="Apple Color Emoji" w:cs="Apple Color Emoji"/>
          <w:lang w:val="en-RO"/>
        </w:rPr>
        <w:t>🏷️</w:t>
      </w:r>
      <w:r w:rsidRPr="001A18CC">
        <w:rPr>
          <w:b/>
          <w:bCs/>
          <w:lang w:val="en-RO"/>
        </w:rPr>
        <w:t xml:space="preserve"> Eticheta C: „Ciocolată Neagră 70%”</w:t>
      </w:r>
    </w:p>
    <w:p w14:paraId="28E38142" w14:textId="77777777" w:rsidR="001A18CC" w:rsidRPr="001A18CC" w:rsidRDefault="001A18CC" w:rsidP="005A32DE">
      <w:pPr>
        <w:jc w:val="both"/>
        <w:rPr>
          <w:lang w:val="en-RO"/>
        </w:rPr>
      </w:pPr>
      <w:r w:rsidRPr="001A18CC">
        <w:rPr>
          <w:lang w:val="en-RO"/>
        </w:rPr>
        <w:t>Ingrediente: Masă de cacao, unt de cacao, zahăr de trestie, lecitină de soia.</w:t>
      </w:r>
    </w:p>
    <w:p w14:paraId="3AE29ABE" w14:textId="77777777" w:rsidR="001A18CC" w:rsidRPr="001A18CC" w:rsidRDefault="001A18CC" w:rsidP="005A32DE">
      <w:pPr>
        <w:jc w:val="both"/>
        <w:rPr>
          <w:lang w:val="en-RO"/>
        </w:rPr>
      </w:pPr>
      <w:r w:rsidRPr="001A18CC">
        <w:rPr>
          <w:lang w:val="en-RO"/>
        </w:rPr>
        <w:t>Origine: Cacao cultivată în Coasta de Fildeș. Procesată în Belgia.</w:t>
      </w:r>
    </w:p>
    <w:p w14:paraId="225735BB" w14:textId="77777777" w:rsidR="001A18CC" w:rsidRPr="001A18CC" w:rsidRDefault="001A18CC" w:rsidP="005A32DE">
      <w:pPr>
        <w:jc w:val="both"/>
        <w:rPr>
          <w:lang w:val="en-RO"/>
        </w:rPr>
      </w:pPr>
      <w:r w:rsidRPr="001A18CC">
        <w:rPr>
          <w:lang w:val="en-RO"/>
        </w:rPr>
        <w:t>Certificări: Fairtrade (Comerț Echitabil), Vegan.</w:t>
      </w:r>
    </w:p>
    <w:p w14:paraId="7259BCBE" w14:textId="77777777" w:rsidR="005A32DE" w:rsidRDefault="005A32DE" w:rsidP="001A18CC">
      <w:pPr>
        <w:jc w:val="both"/>
        <w:rPr>
          <w:lang w:val="en-RO"/>
        </w:rPr>
      </w:pPr>
    </w:p>
    <w:p w14:paraId="6A7805EF" w14:textId="77777777" w:rsidR="00281E10" w:rsidRPr="001A18CC" w:rsidRDefault="00281E10" w:rsidP="00281E10">
      <w:pPr>
        <w:jc w:val="both"/>
        <w:rPr>
          <w:lang w:val="en-RO"/>
        </w:rPr>
      </w:pPr>
      <w:r w:rsidRPr="001A18CC">
        <w:rPr>
          <w:lang w:val="en-RO"/>
        </w:rPr>
        <w:t>Eticheta C: Introduce conceptul de Fairtrade – chiar dacă transportul este lung, asigură plata echitabilă a fermierilor din țările în curs de dezvoltare (ODD 1 &amp; 2).</w:t>
      </w:r>
    </w:p>
    <w:p w14:paraId="19888661" w14:textId="77777777" w:rsidR="00281E10" w:rsidRPr="005C12DB" w:rsidRDefault="00281E10" w:rsidP="00281E10">
      <w:pPr>
        <w:jc w:val="center"/>
      </w:pPr>
    </w:p>
    <w:p w14:paraId="21FAC923" w14:textId="77777777" w:rsidR="00281E10" w:rsidRDefault="00281E10" w:rsidP="001A18CC">
      <w:pPr>
        <w:jc w:val="both"/>
        <w:rPr>
          <w:lang w:val="en-RO"/>
        </w:rPr>
      </w:pPr>
    </w:p>
    <w:p w14:paraId="6884397A" w14:textId="258C0056" w:rsidR="001A18CC" w:rsidRDefault="001A18CC" w:rsidP="005A32DE">
      <w:pPr>
        <w:jc w:val="center"/>
        <w:rPr>
          <w:b/>
          <w:bCs/>
          <w:lang w:val="en-RO"/>
        </w:rPr>
      </w:pPr>
      <w:r w:rsidRPr="001A18CC">
        <w:rPr>
          <w:b/>
          <w:bCs/>
          <w:lang w:val="en-RO"/>
        </w:rPr>
        <w:t xml:space="preserve">Tabel de </w:t>
      </w:r>
      <w:r w:rsidR="005A32DE" w:rsidRPr="005A32DE">
        <w:rPr>
          <w:b/>
          <w:bCs/>
          <w:lang w:val="en-RO"/>
        </w:rPr>
        <w:t>a</w:t>
      </w:r>
      <w:r w:rsidRPr="001A18CC">
        <w:rPr>
          <w:b/>
          <w:bCs/>
          <w:lang w:val="en-RO"/>
        </w:rPr>
        <w:t xml:space="preserve">naliză </w:t>
      </w:r>
      <w:r w:rsidR="005A32DE" w:rsidRPr="005A32DE">
        <w:rPr>
          <w:b/>
          <w:bCs/>
          <w:lang w:val="en-RO"/>
        </w:rPr>
        <w:t>c</w:t>
      </w:r>
      <w:r w:rsidRPr="001A18CC">
        <w:rPr>
          <w:b/>
          <w:bCs/>
          <w:lang w:val="en-RO"/>
        </w:rPr>
        <w:t>omparativă</w:t>
      </w:r>
    </w:p>
    <w:p w14:paraId="1B91C9BE" w14:textId="77777777" w:rsidR="005A32DE" w:rsidRDefault="005A32DE" w:rsidP="005A32DE">
      <w:pPr>
        <w:jc w:val="center"/>
        <w:rPr>
          <w:b/>
          <w:bCs/>
          <w:lang w:val="en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5A32DE" w14:paraId="0E547474" w14:textId="77777777" w:rsidTr="005A32DE">
        <w:tc>
          <w:tcPr>
            <w:tcW w:w="2265" w:type="dxa"/>
          </w:tcPr>
          <w:p w14:paraId="1DA98D93" w14:textId="03B42B78" w:rsidR="005A32DE" w:rsidRDefault="005A32DE" w:rsidP="005A32DE">
            <w:pPr>
              <w:jc w:val="center"/>
              <w:rPr>
                <w:b/>
                <w:bCs/>
                <w:lang w:val="en-RO"/>
              </w:rPr>
            </w:pPr>
            <w:r>
              <w:rPr>
                <w:b/>
                <w:bCs/>
                <w:lang w:val="en-RO"/>
              </w:rPr>
              <w:t>Criteriu de analiză</w:t>
            </w:r>
          </w:p>
        </w:tc>
        <w:tc>
          <w:tcPr>
            <w:tcW w:w="2265" w:type="dxa"/>
          </w:tcPr>
          <w:p w14:paraId="0CA91081" w14:textId="5387192E" w:rsidR="005A32DE" w:rsidRPr="00281E10" w:rsidRDefault="005A32DE" w:rsidP="005A32DE">
            <w:pPr>
              <w:jc w:val="center"/>
              <w:rPr>
                <w:b/>
                <w:bCs/>
                <w:lang w:val="en-RO"/>
              </w:rPr>
            </w:pPr>
            <w:r w:rsidRPr="001A18CC">
              <w:rPr>
                <w:b/>
                <w:bCs/>
                <w:lang w:val="en-RO"/>
              </w:rPr>
              <w:t>Eticheta A (Iaurt)</w:t>
            </w:r>
          </w:p>
        </w:tc>
        <w:tc>
          <w:tcPr>
            <w:tcW w:w="2266" w:type="dxa"/>
          </w:tcPr>
          <w:p w14:paraId="4CEADF02" w14:textId="7556A66C" w:rsidR="005A32DE" w:rsidRPr="00281E10" w:rsidRDefault="005A32DE" w:rsidP="005A32DE">
            <w:pPr>
              <w:jc w:val="center"/>
              <w:rPr>
                <w:b/>
                <w:bCs/>
                <w:lang w:val="en-RO"/>
              </w:rPr>
            </w:pPr>
            <w:r w:rsidRPr="001A18CC">
              <w:rPr>
                <w:b/>
                <w:bCs/>
                <w:lang w:val="en-RO"/>
              </w:rPr>
              <w:t>Eticheta B (Miere)</w:t>
            </w:r>
          </w:p>
        </w:tc>
        <w:tc>
          <w:tcPr>
            <w:tcW w:w="2266" w:type="dxa"/>
          </w:tcPr>
          <w:p w14:paraId="697A27C4" w14:textId="59473E88" w:rsidR="005A32DE" w:rsidRPr="00281E10" w:rsidRDefault="005A32DE" w:rsidP="005A32DE">
            <w:pPr>
              <w:jc w:val="center"/>
              <w:rPr>
                <w:b/>
                <w:bCs/>
                <w:lang w:val="en-RO"/>
              </w:rPr>
            </w:pPr>
            <w:r w:rsidRPr="001A18CC">
              <w:rPr>
                <w:b/>
                <w:bCs/>
                <w:lang w:val="en-RO"/>
              </w:rPr>
              <w:t>Eticheta C (Ciocolată)</w:t>
            </w:r>
          </w:p>
        </w:tc>
      </w:tr>
      <w:tr w:rsidR="005A32DE" w14:paraId="54E9E3B3" w14:textId="77777777" w:rsidTr="005A32DE">
        <w:tc>
          <w:tcPr>
            <w:tcW w:w="2265" w:type="dxa"/>
          </w:tcPr>
          <w:p w14:paraId="59044F58" w14:textId="6EBD15FD" w:rsidR="005A32DE" w:rsidRDefault="005A32DE" w:rsidP="005A32DE">
            <w:pPr>
              <w:jc w:val="center"/>
              <w:rPr>
                <w:b/>
                <w:bCs/>
                <w:lang w:val="en-RO"/>
              </w:rPr>
            </w:pPr>
            <w:r w:rsidRPr="001A18CC">
              <w:rPr>
                <w:lang w:val="en-RO"/>
              </w:rPr>
              <w:t>Zahăr „</w:t>
            </w:r>
            <w:r>
              <w:rPr>
                <w:lang w:val="en-RO"/>
              </w:rPr>
              <w:t>a</w:t>
            </w:r>
            <w:r w:rsidRPr="001A18CC">
              <w:rPr>
                <w:lang w:val="en-RO"/>
              </w:rPr>
              <w:t>scuns” (</w:t>
            </w:r>
            <w:r>
              <w:rPr>
                <w:lang w:val="en-RO"/>
              </w:rPr>
              <w:t>d</w:t>
            </w:r>
            <w:r w:rsidRPr="001A18CC">
              <w:rPr>
                <w:lang w:val="en-RO"/>
              </w:rPr>
              <w:t>enumiri identificate)</w:t>
            </w:r>
          </w:p>
        </w:tc>
        <w:tc>
          <w:tcPr>
            <w:tcW w:w="2265" w:type="dxa"/>
          </w:tcPr>
          <w:p w14:paraId="1564CE92" w14:textId="77777777" w:rsidR="005A32DE" w:rsidRDefault="005A32DE" w:rsidP="005A32DE">
            <w:pPr>
              <w:jc w:val="center"/>
              <w:rPr>
                <w:b/>
                <w:bCs/>
                <w:lang w:val="en-RO"/>
              </w:rPr>
            </w:pPr>
          </w:p>
        </w:tc>
        <w:tc>
          <w:tcPr>
            <w:tcW w:w="2266" w:type="dxa"/>
          </w:tcPr>
          <w:p w14:paraId="57556438" w14:textId="77777777" w:rsidR="005A32DE" w:rsidRDefault="005A32DE" w:rsidP="005A32DE">
            <w:pPr>
              <w:jc w:val="center"/>
              <w:rPr>
                <w:b/>
                <w:bCs/>
                <w:lang w:val="en-RO"/>
              </w:rPr>
            </w:pPr>
          </w:p>
        </w:tc>
        <w:tc>
          <w:tcPr>
            <w:tcW w:w="2266" w:type="dxa"/>
          </w:tcPr>
          <w:p w14:paraId="01F2A67E" w14:textId="77777777" w:rsidR="005A32DE" w:rsidRDefault="005A32DE" w:rsidP="005A32DE">
            <w:pPr>
              <w:jc w:val="center"/>
              <w:rPr>
                <w:b/>
                <w:bCs/>
                <w:lang w:val="en-RO"/>
              </w:rPr>
            </w:pPr>
          </w:p>
        </w:tc>
      </w:tr>
      <w:tr w:rsidR="005A32DE" w14:paraId="193016F2" w14:textId="77777777" w:rsidTr="005A32DE">
        <w:tc>
          <w:tcPr>
            <w:tcW w:w="2265" w:type="dxa"/>
          </w:tcPr>
          <w:p w14:paraId="2BD11F26" w14:textId="54A05029" w:rsidR="005A32DE" w:rsidRDefault="005A32DE" w:rsidP="005A32DE">
            <w:pPr>
              <w:jc w:val="center"/>
              <w:rPr>
                <w:b/>
                <w:bCs/>
                <w:lang w:val="en-RO"/>
              </w:rPr>
            </w:pPr>
            <w:r w:rsidRPr="001A18CC">
              <w:rPr>
                <w:lang w:val="en-RO"/>
              </w:rPr>
              <w:t xml:space="preserve">Originea </w:t>
            </w:r>
            <w:r>
              <w:rPr>
                <w:lang w:val="en-RO"/>
              </w:rPr>
              <w:t>p</w:t>
            </w:r>
            <w:r w:rsidRPr="001A18CC">
              <w:rPr>
                <w:lang w:val="en-RO"/>
              </w:rPr>
              <w:t>rodusului (</w:t>
            </w:r>
            <w:r>
              <w:rPr>
                <w:lang w:val="en-RO"/>
              </w:rPr>
              <w:t>l</w:t>
            </w:r>
            <w:r w:rsidRPr="001A18CC">
              <w:rPr>
                <w:lang w:val="en-RO"/>
              </w:rPr>
              <w:t xml:space="preserve">ocal / </w:t>
            </w:r>
            <w:r>
              <w:rPr>
                <w:lang w:val="en-RO"/>
              </w:rPr>
              <w:t>d</w:t>
            </w:r>
            <w:r w:rsidRPr="001A18CC">
              <w:rPr>
                <w:lang w:val="en-RO"/>
              </w:rPr>
              <w:t>istanță mare)</w:t>
            </w:r>
          </w:p>
        </w:tc>
        <w:tc>
          <w:tcPr>
            <w:tcW w:w="2265" w:type="dxa"/>
          </w:tcPr>
          <w:p w14:paraId="10A4CC79" w14:textId="77777777" w:rsidR="005A32DE" w:rsidRDefault="005A32DE" w:rsidP="005A32DE">
            <w:pPr>
              <w:jc w:val="center"/>
              <w:rPr>
                <w:b/>
                <w:bCs/>
                <w:lang w:val="en-RO"/>
              </w:rPr>
            </w:pPr>
          </w:p>
        </w:tc>
        <w:tc>
          <w:tcPr>
            <w:tcW w:w="2266" w:type="dxa"/>
          </w:tcPr>
          <w:p w14:paraId="1D45055E" w14:textId="77777777" w:rsidR="005A32DE" w:rsidRDefault="005A32DE" w:rsidP="005A32DE">
            <w:pPr>
              <w:jc w:val="center"/>
              <w:rPr>
                <w:b/>
                <w:bCs/>
                <w:lang w:val="en-RO"/>
              </w:rPr>
            </w:pPr>
          </w:p>
        </w:tc>
        <w:tc>
          <w:tcPr>
            <w:tcW w:w="2266" w:type="dxa"/>
          </w:tcPr>
          <w:p w14:paraId="7BEB9E98" w14:textId="77777777" w:rsidR="005A32DE" w:rsidRDefault="005A32DE" w:rsidP="005A32DE">
            <w:pPr>
              <w:jc w:val="center"/>
              <w:rPr>
                <w:b/>
                <w:bCs/>
                <w:lang w:val="en-RO"/>
              </w:rPr>
            </w:pPr>
          </w:p>
        </w:tc>
      </w:tr>
      <w:tr w:rsidR="005A32DE" w14:paraId="0A86A14D" w14:textId="77777777" w:rsidTr="005A32DE">
        <w:tc>
          <w:tcPr>
            <w:tcW w:w="2265" w:type="dxa"/>
          </w:tcPr>
          <w:p w14:paraId="19CFD1BD" w14:textId="77777777" w:rsidR="00281E10" w:rsidRDefault="005A32DE" w:rsidP="00281E10">
            <w:pPr>
              <w:jc w:val="center"/>
              <w:rPr>
                <w:lang w:val="en-RO"/>
              </w:rPr>
            </w:pPr>
            <w:r w:rsidRPr="001A18CC">
              <w:rPr>
                <w:lang w:val="en-RO"/>
              </w:rPr>
              <w:t>Certificări (Eco</w:t>
            </w:r>
            <w:r w:rsidR="00281E10">
              <w:rPr>
                <w:lang w:val="en-RO"/>
              </w:rPr>
              <w:t xml:space="preserve"> </w:t>
            </w:r>
            <w:r w:rsidRPr="001A18CC">
              <w:rPr>
                <w:lang w:val="en-RO"/>
              </w:rPr>
              <w:t>/</w:t>
            </w:r>
            <w:r w:rsidR="00281E10">
              <w:rPr>
                <w:lang w:val="en-RO"/>
              </w:rPr>
              <w:t xml:space="preserve"> </w:t>
            </w:r>
            <w:r w:rsidRPr="001A18CC">
              <w:rPr>
                <w:lang w:val="en-RO"/>
              </w:rPr>
              <w:t>Bio</w:t>
            </w:r>
            <w:r w:rsidR="00281E10">
              <w:rPr>
                <w:lang w:val="en-RO"/>
              </w:rPr>
              <w:t xml:space="preserve"> </w:t>
            </w:r>
            <w:r w:rsidRPr="001A18CC">
              <w:rPr>
                <w:lang w:val="en-RO"/>
              </w:rPr>
              <w:t>/</w:t>
            </w:r>
            <w:r w:rsidR="00281E10">
              <w:rPr>
                <w:lang w:val="en-RO"/>
              </w:rPr>
              <w:t xml:space="preserve"> </w:t>
            </w:r>
            <w:r w:rsidRPr="001A18CC">
              <w:rPr>
                <w:lang w:val="en-RO"/>
              </w:rPr>
              <w:t>Fairtrade</w:t>
            </w:r>
            <w:r w:rsidR="00281E10">
              <w:rPr>
                <w:lang w:val="en-RO"/>
              </w:rPr>
              <w:t xml:space="preserve"> </w:t>
            </w:r>
            <w:r w:rsidRPr="001A18CC">
              <w:rPr>
                <w:lang w:val="en-RO"/>
              </w:rPr>
              <w:t>/</w:t>
            </w:r>
            <w:r w:rsidR="00281E10">
              <w:rPr>
                <w:lang w:val="en-RO"/>
              </w:rPr>
              <w:t xml:space="preserve"> </w:t>
            </w:r>
            <w:r w:rsidRPr="001A18CC">
              <w:rPr>
                <w:lang w:val="en-RO"/>
              </w:rPr>
              <w:t>Altele)</w:t>
            </w:r>
          </w:p>
          <w:p w14:paraId="64ED00C7" w14:textId="2D784802" w:rsidR="00281E10" w:rsidRPr="00281E10" w:rsidRDefault="00281E10" w:rsidP="00281E10">
            <w:pPr>
              <w:jc w:val="center"/>
              <w:rPr>
                <w:lang w:val="en-RO"/>
              </w:rPr>
            </w:pPr>
          </w:p>
        </w:tc>
        <w:tc>
          <w:tcPr>
            <w:tcW w:w="2265" w:type="dxa"/>
          </w:tcPr>
          <w:p w14:paraId="7343BB57" w14:textId="77777777" w:rsidR="005A32DE" w:rsidRDefault="005A32DE" w:rsidP="005A32DE">
            <w:pPr>
              <w:jc w:val="center"/>
              <w:rPr>
                <w:b/>
                <w:bCs/>
                <w:lang w:val="en-RO"/>
              </w:rPr>
            </w:pPr>
          </w:p>
        </w:tc>
        <w:tc>
          <w:tcPr>
            <w:tcW w:w="2266" w:type="dxa"/>
          </w:tcPr>
          <w:p w14:paraId="0876EBC6" w14:textId="77777777" w:rsidR="005A32DE" w:rsidRDefault="005A32DE" w:rsidP="005A32DE">
            <w:pPr>
              <w:jc w:val="center"/>
              <w:rPr>
                <w:b/>
                <w:bCs/>
                <w:lang w:val="en-RO"/>
              </w:rPr>
            </w:pPr>
          </w:p>
        </w:tc>
        <w:tc>
          <w:tcPr>
            <w:tcW w:w="2266" w:type="dxa"/>
          </w:tcPr>
          <w:p w14:paraId="553FC573" w14:textId="77777777" w:rsidR="005A32DE" w:rsidRDefault="005A32DE" w:rsidP="005A32DE">
            <w:pPr>
              <w:jc w:val="center"/>
              <w:rPr>
                <w:b/>
                <w:bCs/>
                <w:lang w:val="en-RO"/>
              </w:rPr>
            </w:pPr>
          </w:p>
        </w:tc>
      </w:tr>
      <w:tr w:rsidR="005A32DE" w14:paraId="123A2E60" w14:textId="77777777" w:rsidTr="005A32DE">
        <w:tc>
          <w:tcPr>
            <w:tcW w:w="2265" w:type="dxa"/>
          </w:tcPr>
          <w:p w14:paraId="53140DC5" w14:textId="441324D1" w:rsidR="005A32DE" w:rsidRPr="001A18CC" w:rsidRDefault="005A32DE" w:rsidP="00281E10">
            <w:pPr>
              <w:jc w:val="center"/>
              <w:rPr>
                <w:lang w:val="en-RO"/>
              </w:rPr>
            </w:pPr>
            <w:r w:rsidRPr="001A18CC">
              <w:rPr>
                <w:lang w:val="en-RO"/>
              </w:rPr>
              <w:t>Impact ODD 12 (</w:t>
            </w:r>
            <w:r>
              <w:rPr>
                <w:lang w:val="en-RO"/>
              </w:rPr>
              <w:t>a</w:t>
            </w:r>
            <w:r w:rsidRPr="001A18CC">
              <w:rPr>
                <w:lang w:val="en-RO"/>
              </w:rPr>
              <w:t>mbalaj</w:t>
            </w:r>
            <w:r>
              <w:rPr>
                <w:lang w:val="en-RO"/>
              </w:rPr>
              <w:t xml:space="preserve"> </w:t>
            </w:r>
            <w:r w:rsidRPr="001A18CC">
              <w:rPr>
                <w:lang w:val="en-RO"/>
              </w:rPr>
              <w:t>/</w:t>
            </w:r>
            <w:r>
              <w:rPr>
                <w:lang w:val="en-RO"/>
              </w:rPr>
              <w:t xml:space="preserve"> t</w:t>
            </w:r>
            <w:r w:rsidRPr="001A18CC">
              <w:rPr>
                <w:lang w:val="en-RO"/>
              </w:rPr>
              <w:t>ransport)</w:t>
            </w:r>
          </w:p>
        </w:tc>
        <w:tc>
          <w:tcPr>
            <w:tcW w:w="2265" w:type="dxa"/>
          </w:tcPr>
          <w:p w14:paraId="4361218C" w14:textId="77777777" w:rsidR="005A32DE" w:rsidRDefault="005A32DE" w:rsidP="005A32DE">
            <w:pPr>
              <w:jc w:val="center"/>
              <w:rPr>
                <w:b/>
                <w:bCs/>
                <w:lang w:val="en-RO"/>
              </w:rPr>
            </w:pPr>
          </w:p>
        </w:tc>
        <w:tc>
          <w:tcPr>
            <w:tcW w:w="2266" w:type="dxa"/>
          </w:tcPr>
          <w:p w14:paraId="0050CFAE" w14:textId="77777777" w:rsidR="005A32DE" w:rsidRDefault="005A32DE" w:rsidP="005A32DE">
            <w:pPr>
              <w:jc w:val="center"/>
              <w:rPr>
                <w:b/>
                <w:bCs/>
                <w:lang w:val="en-RO"/>
              </w:rPr>
            </w:pPr>
          </w:p>
        </w:tc>
        <w:tc>
          <w:tcPr>
            <w:tcW w:w="2266" w:type="dxa"/>
          </w:tcPr>
          <w:p w14:paraId="373BF531" w14:textId="77777777" w:rsidR="005A32DE" w:rsidRDefault="005A32DE" w:rsidP="005A32DE">
            <w:pPr>
              <w:jc w:val="center"/>
              <w:rPr>
                <w:b/>
                <w:bCs/>
                <w:lang w:val="en-RO"/>
              </w:rPr>
            </w:pPr>
          </w:p>
        </w:tc>
      </w:tr>
    </w:tbl>
    <w:p w14:paraId="583E7635" w14:textId="77777777" w:rsidR="005A32DE" w:rsidRDefault="005A32DE" w:rsidP="005A32DE">
      <w:pPr>
        <w:jc w:val="center"/>
        <w:rPr>
          <w:b/>
          <w:bCs/>
          <w:lang w:val="en-RO"/>
        </w:rPr>
      </w:pPr>
    </w:p>
    <w:p w14:paraId="050B5900" w14:textId="77777777" w:rsidR="001A18CC" w:rsidRPr="001A18CC" w:rsidRDefault="001A18CC" w:rsidP="001A18CC">
      <w:pPr>
        <w:jc w:val="both"/>
      </w:pPr>
    </w:p>
    <w:p w14:paraId="26E370ED" w14:textId="0C95D9A0" w:rsidR="001A18CC" w:rsidRPr="001A18CC" w:rsidRDefault="001A18CC" w:rsidP="001A18CC">
      <w:pPr>
        <w:jc w:val="both"/>
        <w:rPr>
          <w:b/>
          <w:bCs/>
          <w:lang w:val="en-RO"/>
        </w:rPr>
      </w:pPr>
      <w:r w:rsidRPr="001A18CC">
        <w:rPr>
          <w:b/>
          <w:bCs/>
          <w:lang w:val="en-RO"/>
        </w:rPr>
        <w:t xml:space="preserve">Întrebări de </w:t>
      </w:r>
      <w:r w:rsidR="005A32DE" w:rsidRPr="00281E10">
        <w:rPr>
          <w:b/>
          <w:bCs/>
          <w:lang w:val="en-RO"/>
        </w:rPr>
        <w:t>r</w:t>
      </w:r>
      <w:r w:rsidRPr="001A18CC">
        <w:rPr>
          <w:b/>
          <w:bCs/>
          <w:lang w:val="en-RO"/>
        </w:rPr>
        <w:t>eflecție (</w:t>
      </w:r>
      <w:r w:rsidR="005A32DE" w:rsidRPr="00281E10">
        <w:rPr>
          <w:b/>
          <w:bCs/>
          <w:lang w:val="en-RO"/>
        </w:rPr>
        <w:t>a</w:t>
      </w:r>
      <w:r w:rsidRPr="001A18CC">
        <w:rPr>
          <w:b/>
          <w:bCs/>
          <w:lang w:val="en-RO"/>
        </w:rPr>
        <w:t xml:space="preserve">naliză </w:t>
      </w:r>
      <w:r w:rsidR="005A32DE" w:rsidRPr="00281E10">
        <w:rPr>
          <w:b/>
          <w:bCs/>
          <w:lang w:val="en-RO"/>
        </w:rPr>
        <w:t>c</w:t>
      </w:r>
      <w:r w:rsidRPr="001A18CC">
        <w:rPr>
          <w:b/>
          <w:bCs/>
          <w:lang w:val="en-RO"/>
        </w:rPr>
        <w:t>ritică)</w:t>
      </w:r>
    </w:p>
    <w:p w14:paraId="7E6FEB51" w14:textId="34C7A42D" w:rsidR="001A18CC" w:rsidRPr="001A18CC" w:rsidRDefault="001A18CC" w:rsidP="001A18CC">
      <w:pPr>
        <w:numPr>
          <w:ilvl w:val="0"/>
          <w:numId w:val="18"/>
        </w:numPr>
        <w:jc w:val="both"/>
        <w:rPr>
          <w:lang w:val="en-RO"/>
        </w:rPr>
      </w:pPr>
      <w:r w:rsidRPr="001A18CC">
        <w:rPr>
          <w:lang w:val="en-RO"/>
        </w:rPr>
        <w:t xml:space="preserve">Deghizarea </w:t>
      </w:r>
      <w:r w:rsidR="00281E10">
        <w:rPr>
          <w:lang w:val="en-RO"/>
        </w:rPr>
        <w:t>z</w:t>
      </w:r>
      <w:r w:rsidRPr="001A18CC">
        <w:rPr>
          <w:lang w:val="en-RO"/>
        </w:rPr>
        <w:t>ahărului: De ce crezi că producătorul Etichetei A folosește trei tipuri diferite de îndulcitori (zahăr, sirop de glucoză, dextroză) în loc de unul singur?</w:t>
      </w:r>
    </w:p>
    <w:p w14:paraId="26A37D9C" w14:textId="77777777" w:rsidR="001A18CC" w:rsidRPr="001A18CC" w:rsidRDefault="001A18CC" w:rsidP="00281E10">
      <w:pPr>
        <w:ind w:firstLine="360"/>
        <w:jc w:val="both"/>
        <w:rPr>
          <w:lang w:val="en-RO"/>
        </w:rPr>
      </w:pPr>
      <w:r w:rsidRPr="001A18CC">
        <w:rPr>
          <w:i/>
          <w:iCs/>
          <w:lang w:val="en-RO"/>
        </w:rPr>
        <w:t>Sugestie:</w:t>
      </w:r>
      <w:r w:rsidRPr="001A18CC">
        <w:rPr>
          <w:lang w:val="en-RO"/>
        </w:rPr>
        <w:t> Verifică regula ordinii ingredientelor pe etichetă (de la cea mai mare cantitate la cea mai mică).</w:t>
      </w:r>
    </w:p>
    <w:p w14:paraId="691694D3" w14:textId="2E07F365" w:rsidR="001A18CC" w:rsidRPr="001A18CC" w:rsidRDefault="001A18CC" w:rsidP="001A18CC">
      <w:pPr>
        <w:numPr>
          <w:ilvl w:val="0"/>
          <w:numId w:val="18"/>
        </w:numPr>
        <w:jc w:val="both"/>
        <w:rPr>
          <w:lang w:val="en-RO"/>
        </w:rPr>
      </w:pPr>
      <w:r w:rsidRPr="001A18CC">
        <w:rPr>
          <w:lang w:val="en-RO"/>
        </w:rPr>
        <w:t xml:space="preserve">Dilema </w:t>
      </w:r>
      <w:r w:rsidR="00281E10">
        <w:rPr>
          <w:lang w:val="en-RO"/>
        </w:rPr>
        <w:t>s</w:t>
      </w:r>
      <w:r w:rsidRPr="001A18CC">
        <w:rPr>
          <w:lang w:val="en-RO"/>
        </w:rPr>
        <w:t>ustenabilității: Eticheta C are certificare Fairtrade, dar vine de pe alt continent. Eticheta B este locală, dar nu are certificare internațională. Pe care o consideri mai sustenabilă și de ce?</w:t>
      </w:r>
    </w:p>
    <w:p w14:paraId="2258439D" w14:textId="77777777" w:rsidR="001A18CC" w:rsidRPr="001A18CC" w:rsidRDefault="001A18CC" w:rsidP="001A18CC">
      <w:pPr>
        <w:jc w:val="both"/>
        <w:rPr>
          <w:lang w:val="en-RO"/>
        </w:rPr>
      </w:pPr>
      <w:r w:rsidRPr="001A18CC">
        <w:rPr>
          <w:i/>
          <w:iCs/>
          <w:lang w:val="en-RO"/>
        </w:rPr>
        <w:t>Răspunsul tău:</w:t>
      </w:r>
      <w:r w:rsidRPr="001A18CC">
        <w:rPr>
          <w:lang w:val="en-RO"/>
        </w:rPr>
        <w:t> __________________________________________________________________</w:t>
      </w:r>
    </w:p>
    <w:p w14:paraId="2F269329" w14:textId="69B1FD16" w:rsidR="001A18CC" w:rsidRPr="001A18CC" w:rsidRDefault="001A18CC" w:rsidP="001A18CC">
      <w:pPr>
        <w:numPr>
          <w:ilvl w:val="0"/>
          <w:numId w:val="18"/>
        </w:numPr>
        <w:jc w:val="both"/>
        <w:rPr>
          <w:lang w:val="en-RO"/>
        </w:rPr>
      </w:pPr>
      <w:r w:rsidRPr="001A18CC">
        <w:rPr>
          <w:lang w:val="en-RO"/>
        </w:rPr>
        <w:lastRenderedPageBreak/>
        <w:t xml:space="preserve">Amprenta „Food </w:t>
      </w:r>
      <w:r w:rsidR="00281E10">
        <w:rPr>
          <w:lang w:val="en-RO"/>
        </w:rPr>
        <w:t>m</w:t>
      </w:r>
      <w:r w:rsidRPr="001A18CC">
        <w:rPr>
          <w:lang w:val="en-RO"/>
        </w:rPr>
        <w:t>iles”: Calculează aproximativ câți kilometri a parcurs fructul din Iaurtul A până în România. Cum afectează acest lucru ODD 13 (Acțiune Climatică)?</w:t>
      </w:r>
    </w:p>
    <w:p w14:paraId="75E85D6A" w14:textId="77777777" w:rsidR="001A18CC" w:rsidRPr="001A18CC" w:rsidRDefault="001A18CC" w:rsidP="001A18CC">
      <w:pPr>
        <w:jc w:val="both"/>
        <w:rPr>
          <w:lang w:val="en-RO"/>
        </w:rPr>
      </w:pPr>
      <w:r w:rsidRPr="001A18CC">
        <w:rPr>
          <w:i/>
          <w:iCs/>
          <w:lang w:val="en-RO"/>
        </w:rPr>
        <w:t>Răspunsul tău:</w:t>
      </w:r>
      <w:r w:rsidRPr="001A18CC">
        <w:rPr>
          <w:lang w:val="en-RO"/>
        </w:rPr>
        <w:t> __________________________________________________________________</w:t>
      </w:r>
    </w:p>
    <w:p w14:paraId="6E549D52" w14:textId="6C472CBA" w:rsidR="001A18CC" w:rsidRPr="001A18CC" w:rsidRDefault="001A18CC" w:rsidP="001A18CC">
      <w:pPr>
        <w:jc w:val="both"/>
        <w:rPr>
          <w:lang w:val="en-RO"/>
        </w:rPr>
      </w:pPr>
    </w:p>
    <w:p w14:paraId="47388369" w14:textId="77777777" w:rsidR="001A18CC" w:rsidRPr="005C12DB" w:rsidRDefault="001A18CC" w:rsidP="005C12DB">
      <w:pPr>
        <w:jc w:val="center"/>
      </w:pPr>
    </w:p>
    <w:sectPr w:rsidR="001A18CC" w:rsidRPr="005C12DB" w:rsidSect="005C12DB">
      <w:pgSz w:w="11907" w:h="16840" w:code="9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541680"/>
    <w:multiLevelType w:val="multilevel"/>
    <w:tmpl w:val="CBC6F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F11899"/>
    <w:multiLevelType w:val="multilevel"/>
    <w:tmpl w:val="BC5CB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7D1FA8"/>
    <w:multiLevelType w:val="multilevel"/>
    <w:tmpl w:val="52A27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DA4D58"/>
    <w:multiLevelType w:val="multilevel"/>
    <w:tmpl w:val="F77CF8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CE4BA1"/>
    <w:multiLevelType w:val="multilevel"/>
    <w:tmpl w:val="53F8B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500980"/>
    <w:multiLevelType w:val="multilevel"/>
    <w:tmpl w:val="24289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4D826C7"/>
    <w:multiLevelType w:val="multilevel"/>
    <w:tmpl w:val="8DF6B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ED5D68"/>
    <w:multiLevelType w:val="multilevel"/>
    <w:tmpl w:val="6E40F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EA65A3"/>
    <w:multiLevelType w:val="multilevel"/>
    <w:tmpl w:val="C8481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EC0D64"/>
    <w:multiLevelType w:val="multilevel"/>
    <w:tmpl w:val="D4A67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3C7EB9"/>
    <w:multiLevelType w:val="multilevel"/>
    <w:tmpl w:val="890CF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955BCA"/>
    <w:multiLevelType w:val="multilevel"/>
    <w:tmpl w:val="26620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E70099B"/>
    <w:multiLevelType w:val="multilevel"/>
    <w:tmpl w:val="4A4C9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F9202FF"/>
    <w:multiLevelType w:val="multilevel"/>
    <w:tmpl w:val="5E4CD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3085E92"/>
    <w:multiLevelType w:val="hybridMultilevel"/>
    <w:tmpl w:val="329CF942"/>
    <w:lvl w:ilvl="0" w:tplc="F79A58D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0" w:hanging="360"/>
      </w:pPr>
    </w:lvl>
    <w:lvl w:ilvl="2" w:tplc="0409001B" w:tentative="1">
      <w:start w:val="1"/>
      <w:numFmt w:val="lowerRoman"/>
      <w:lvlText w:val="%3."/>
      <w:lvlJc w:val="right"/>
      <w:pPr>
        <w:ind w:left="2650" w:hanging="180"/>
      </w:pPr>
    </w:lvl>
    <w:lvl w:ilvl="3" w:tplc="0409000F" w:tentative="1">
      <w:start w:val="1"/>
      <w:numFmt w:val="decimal"/>
      <w:lvlText w:val="%4."/>
      <w:lvlJc w:val="left"/>
      <w:pPr>
        <w:ind w:left="3370" w:hanging="360"/>
      </w:pPr>
    </w:lvl>
    <w:lvl w:ilvl="4" w:tplc="04090019" w:tentative="1">
      <w:start w:val="1"/>
      <w:numFmt w:val="lowerLetter"/>
      <w:lvlText w:val="%5."/>
      <w:lvlJc w:val="left"/>
      <w:pPr>
        <w:ind w:left="4090" w:hanging="360"/>
      </w:pPr>
    </w:lvl>
    <w:lvl w:ilvl="5" w:tplc="0409001B" w:tentative="1">
      <w:start w:val="1"/>
      <w:numFmt w:val="lowerRoman"/>
      <w:lvlText w:val="%6."/>
      <w:lvlJc w:val="right"/>
      <w:pPr>
        <w:ind w:left="4810" w:hanging="180"/>
      </w:pPr>
    </w:lvl>
    <w:lvl w:ilvl="6" w:tplc="0409000F" w:tentative="1">
      <w:start w:val="1"/>
      <w:numFmt w:val="decimal"/>
      <w:lvlText w:val="%7."/>
      <w:lvlJc w:val="left"/>
      <w:pPr>
        <w:ind w:left="5530" w:hanging="360"/>
      </w:pPr>
    </w:lvl>
    <w:lvl w:ilvl="7" w:tplc="04090019" w:tentative="1">
      <w:start w:val="1"/>
      <w:numFmt w:val="lowerLetter"/>
      <w:lvlText w:val="%8."/>
      <w:lvlJc w:val="left"/>
      <w:pPr>
        <w:ind w:left="6250" w:hanging="360"/>
      </w:pPr>
    </w:lvl>
    <w:lvl w:ilvl="8" w:tplc="040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5" w15:restartNumberingAfterBreak="0">
    <w:nsid w:val="5F994855"/>
    <w:multiLevelType w:val="multilevel"/>
    <w:tmpl w:val="5552A9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66740CB"/>
    <w:multiLevelType w:val="multilevel"/>
    <w:tmpl w:val="C8F27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2FD1314"/>
    <w:multiLevelType w:val="hybridMultilevel"/>
    <w:tmpl w:val="17D25C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8519FC"/>
    <w:multiLevelType w:val="multilevel"/>
    <w:tmpl w:val="02582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40648051">
    <w:abstractNumId w:val="14"/>
  </w:num>
  <w:num w:numId="2" w16cid:durableId="1824276194">
    <w:abstractNumId w:val="17"/>
  </w:num>
  <w:num w:numId="3" w16cid:durableId="2044868060">
    <w:abstractNumId w:val="0"/>
  </w:num>
  <w:num w:numId="4" w16cid:durableId="1304434226">
    <w:abstractNumId w:val="2"/>
  </w:num>
  <w:num w:numId="5" w16cid:durableId="827550786">
    <w:abstractNumId w:val="8"/>
  </w:num>
  <w:num w:numId="6" w16cid:durableId="1526938895">
    <w:abstractNumId w:val="15"/>
  </w:num>
  <w:num w:numId="7" w16cid:durableId="1892883253">
    <w:abstractNumId w:val="9"/>
  </w:num>
  <w:num w:numId="8" w16cid:durableId="764153551">
    <w:abstractNumId w:val="6"/>
  </w:num>
  <w:num w:numId="9" w16cid:durableId="1207136625">
    <w:abstractNumId w:val="11"/>
  </w:num>
  <w:num w:numId="10" w16cid:durableId="331296086">
    <w:abstractNumId w:val="12"/>
  </w:num>
  <w:num w:numId="11" w16cid:durableId="2142652831">
    <w:abstractNumId w:val="16"/>
  </w:num>
  <w:num w:numId="12" w16cid:durableId="798844981">
    <w:abstractNumId w:val="5"/>
  </w:num>
  <w:num w:numId="13" w16cid:durableId="1266616489">
    <w:abstractNumId w:val="18"/>
  </w:num>
  <w:num w:numId="14" w16cid:durableId="348987091">
    <w:abstractNumId w:val="1"/>
  </w:num>
  <w:num w:numId="15" w16cid:durableId="1254897955">
    <w:abstractNumId w:val="4"/>
  </w:num>
  <w:num w:numId="16" w16cid:durableId="940338927">
    <w:abstractNumId w:val="10"/>
  </w:num>
  <w:num w:numId="17" w16cid:durableId="1724717381">
    <w:abstractNumId w:val="7"/>
  </w:num>
  <w:num w:numId="18" w16cid:durableId="526917931">
    <w:abstractNumId w:val="3"/>
  </w:num>
  <w:num w:numId="19" w16cid:durableId="128214869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3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D76"/>
    <w:rsid w:val="000050B1"/>
    <w:rsid w:val="0001467C"/>
    <w:rsid w:val="00014FB6"/>
    <w:rsid w:val="000473D4"/>
    <w:rsid w:val="0005535E"/>
    <w:rsid w:val="000631CA"/>
    <w:rsid w:val="00137166"/>
    <w:rsid w:val="00185A91"/>
    <w:rsid w:val="001922A2"/>
    <w:rsid w:val="001A18CC"/>
    <w:rsid w:val="001B2CB8"/>
    <w:rsid w:val="001B50F2"/>
    <w:rsid w:val="001F522B"/>
    <w:rsid w:val="00254402"/>
    <w:rsid w:val="00270BDA"/>
    <w:rsid w:val="00281E10"/>
    <w:rsid w:val="00292B5A"/>
    <w:rsid w:val="002A1F0F"/>
    <w:rsid w:val="002D0453"/>
    <w:rsid w:val="00345F75"/>
    <w:rsid w:val="00395BF8"/>
    <w:rsid w:val="003E2CD2"/>
    <w:rsid w:val="003E4F2D"/>
    <w:rsid w:val="003F7A8C"/>
    <w:rsid w:val="0041686C"/>
    <w:rsid w:val="00427399"/>
    <w:rsid w:val="00433DEA"/>
    <w:rsid w:val="00441415"/>
    <w:rsid w:val="00446A8C"/>
    <w:rsid w:val="00476462"/>
    <w:rsid w:val="004C3F40"/>
    <w:rsid w:val="004D0A86"/>
    <w:rsid w:val="004D2943"/>
    <w:rsid w:val="004D3B18"/>
    <w:rsid w:val="004E19A5"/>
    <w:rsid w:val="00566F67"/>
    <w:rsid w:val="00590B30"/>
    <w:rsid w:val="005A32DE"/>
    <w:rsid w:val="005B3DCE"/>
    <w:rsid w:val="005C12DB"/>
    <w:rsid w:val="005C7808"/>
    <w:rsid w:val="0067323E"/>
    <w:rsid w:val="0070668F"/>
    <w:rsid w:val="00731E1A"/>
    <w:rsid w:val="00744AD0"/>
    <w:rsid w:val="00786DF4"/>
    <w:rsid w:val="007A4AA2"/>
    <w:rsid w:val="007A7F3E"/>
    <w:rsid w:val="007E1C2E"/>
    <w:rsid w:val="007F6C97"/>
    <w:rsid w:val="0080178C"/>
    <w:rsid w:val="008226A0"/>
    <w:rsid w:val="00871AC5"/>
    <w:rsid w:val="0087212E"/>
    <w:rsid w:val="008803E7"/>
    <w:rsid w:val="0088571D"/>
    <w:rsid w:val="008A3CCB"/>
    <w:rsid w:val="008F7C11"/>
    <w:rsid w:val="00926247"/>
    <w:rsid w:val="009342C7"/>
    <w:rsid w:val="009425C5"/>
    <w:rsid w:val="009B22CD"/>
    <w:rsid w:val="009B57D8"/>
    <w:rsid w:val="009C2D82"/>
    <w:rsid w:val="00A1756B"/>
    <w:rsid w:val="00A5046A"/>
    <w:rsid w:val="00A648EF"/>
    <w:rsid w:val="00A77D76"/>
    <w:rsid w:val="00AC6FB7"/>
    <w:rsid w:val="00AE1147"/>
    <w:rsid w:val="00AF19C7"/>
    <w:rsid w:val="00B4515B"/>
    <w:rsid w:val="00B61D25"/>
    <w:rsid w:val="00B8271A"/>
    <w:rsid w:val="00BA6E67"/>
    <w:rsid w:val="00BE6044"/>
    <w:rsid w:val="00BF5E99"/>
    <w:rsid w:val="00C02603"/>
    <w:rsid w:val="00C66613"/>
    <w:rsid w:val="00C753DE"/>
    <w:rsid w:val="00C87337"/>
    <w:rsid w:val="00CB32BC"/>
    <w:rsid w:val="00CD49FE"/>
    <w:rsid w:val="00CE0662"/>
    <w:rsid w:val="00D007F1"/>
    <w:rsid w:val="00D14E14"/>
    <w:rsid w:val="00D768DF"/>
    <w:rsid w:val="00DC011B"/>
    <w:rsid w:val="00E130BB"/>
    <w:rsid w:val="00E14571"/>
    <w:rsid w:val="00E600FE"/>
    <w:rsid w:val="00E7277C"/>
    <w:rsid w:val="00EA3434"/>
    <w:rsid w:val="00EB2356"/>
    <w:rsid w:val="00EF2657"/>
    <w:rsid w:val="00F11047"/>
    <w:rsid w:val="00F24EA1"/>
    <w:rsid w:val="00F526CE"/>
    <w:rsid w:val="00FA6B7F"/>
    <w:rsid w:val="00FB3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BA85F7C"/>
  <w15:docId w15:val="{A3FFA025-B386-864E-836B-5604A643D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sz w:val="24"/>
        <w:szCs w:val="28"/>
        <w:lang w:val="ro-RO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7D76"/>
    <w:pPr>
      <w:jc w:val="lef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77D76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A77D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77D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7D7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526CE"/>
    <w:pPr>
      <w:spacing w:before="320"/>
      <w:ind w:left="720" w:firstLine="850"/>
      <w:contextualSpacing/>
      <w:jc w:val="both"/>
    </w:pPr>
    <w:rPr>
      <w:rFonts w:asciiTheme="minorHAnsi" w:hAnsiTheme="minorHAnsi" w:cstheme="minorBid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26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9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0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0232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548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05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6595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37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16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5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1298</Words>
  <Characters>7400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Florentina Sfichi</cp:lastModifiedBy>
  <cp:revision>2</cp:revision>
  <cp:lastPrinted>2018-09-13T12:17:00Z</cp:lastPrinted>
  <dcterms:created xsi:type="dcterms:W3CDTF">2026-10-10T08:43:00Z</dcterms:created>
  <dcterms:modified xsi:type="dcterms:W3CDTF">2026-10-10T08:43:00Z</dcterms:modified>
</cp:coreProperties>
</file>